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8E45C" w14:textId="77777777" w:rsidR="00407F1E" w:rsidRPr="00121438" w:rsidRDefault="00F12561" w:rsidP="002D3513">
      <w:pPr>
        <w:spacing w:after="0" w:line="240" w:lineRule="auto"/>
        <w:ind w:right="-2"/>
        <w:jc w:val="center"/>
        <w:rPr>
          <w:rFonts w:ascii="Times New Roman" w:eastAsia="Times New Roman" w:hAnsi="Times New Roman" w:cs="Times New Roman"/>
          <w:b/>
          <w:sz w:val="28"/>
          <w:szCs w:val="28"/>
          <w:lang w:eastAsia="ru-RU"/>
        </w:rPr>
      </w:pPr>
      <w:r w:rsidRPr="00121438">
        <w:rPr>
          <w:rFonts w:ascii="Times New Roman" w:eastAsia="Times New Roman" w:hAnsi="Times New Roman" w:cs="Times New Roman"/>
          <w:b/>
          <w:sz w:val="28"/>
          <w:szCs w:val="28"/>
          <w:lang w:eastAsia="ru-RU"/>
        </w:rPr>
        <w:t xml:space="preserve">Отчет аудиторской компании </w:t>
      </w:r>
    </w:p>
    <w:p w14:paraId="071D6369" w14:textId="77777777" w:rsidR="00100A34" w:rsidRPr="00121438" w:rsidRDefault="00F12561" w:rsidP="002D3513">
      <w:pPr>
        <w:spacing w:after="0" w:line="240" w:lineRule="auto"/>
        <w:ind w:right="-2"/>
        <w:jc w:val="center"/>
        <w:rPr>
          <w:rFonts w:ascii="Times New Roman" w:eastAsia="Times New Roman" w:hAnsi="Times New Roman" w:cs="Times New Roman"/>
          <w:b/>
          <w:sz w:val="28"/>
          <w:szCs w:val="28"/>
          <w:lang w:eastAsia="ru-RU"/>
        </w:rPr>
      </w:pPr>
      <w:r w:rsidRPr="00121438">
        <w:rPr>
          <w:rFonts w:ascii="Times New Roman" w:eastAsia="Times New Roman" w:hAnsi="Times New Roman" w:cs="Times New Roman"/>
          <w:b/>
          <w:sz w:val="28"/>
          <w:szCs w:val="28"/>
          <w:lang w:eastAsia="ru-RU"/>
        </w:rPr>
        <w:t>ООО «</w:t>
      </w:r>
      <w:r w:rsidR="00DA1EEE" w:rsidRPr="00121438">
        <w:rPr>
          <w:rFonts w:ascii="Times New Roman" w:eastAsia="Times New Roman" w:hAnsi="Times New Roman" w:cs="Times New Roman"/>
          <w:b/>
          <w:sz w:val="28"/>
          <w:szCs w:val="28"/>
          <w:lang w:eastAsia="ru-RU"/>
        </w:rPr>
        <w:t>Национальная Аудит-Консалтинговая Фирма</w:t>
      </w:r>
      <w:r w:rsidRPr="00121438">
        <w:rPr>
          <w:rFonts w:ascii="Times New Roman" w:eastAsia="Times New Roman" w:hAnsi="Times New Roman" w:cs="Times New Roman"/>
          <w:b/>
          <w:sz w:val="28"/>
          <w:szCs w:val="28"/>
          <w:lang w:eastAsia="ru-RU"/>
        </w:rPr>
        <w:t>»</w:t>
      </w:r>
      <w:r w:rsidR="003A4B08">
        <w:rPr>
          <w:rFonts w:ascii="Times New Roman" w:eastAsia="Times New Roman" w:hAnsi="Times New Roman" w:cs="Times New Roman"/>
          <w:b/>
          <w:sz w:val="28"/>
          <w:szCs w:val="28"/>
          <w:lang w:eastAsia="ru-RU"/>
        </w:rPr>
        <w:t xml:space="preserve"> за 2023</w:t>
      </w:r>
      <w:r w:rsidR="00DE6B6F" w:rsidRPr="00121438">
        <w:rPr>
          <w:rFonts w:ascii="Times New Roman" w:eastAsia="Times New Roman" w:hAnsi="Times New Roman" w:cs="Times New Roman"/>
          <w:b/>
          <w:sz w:val="28"/>
          <w:szCs w:val="28"/>
          <w:lang w:eastAsia="ru-RU"/>
        </w:rPr>
        <w:t xml:space="preserve"> год</w:t>
      </w:r>
      <w:r w:rsidR="002722C6">
        <w:rPr>
          <w:rFonts w:ascii="Times New Roman" w:eastAsia="Times New Roman" w:hAnsi="Times New Roman" w:cs="Times New Roman"/>
          <w:b/>
          <w:sz w:val="28"/>
          <w:szCs w:val="28"/>
          <w:lang w:eastAsia="ru-RU"/>
        </w:rPr>
        <w:t xml:space="preserve"> </w:t>
      </w:r>
    </w:p>
    <w:p w14:paraId="0D7B5949" w14:textId="77777777" w:rsidR="00407F1E" w:rsidRPr="00DA1EEE" w:rsidRDefault="00407F1E" w:rsidP="002D3513">
      <w:pPr>
        <w:spacing w:after="0" w:line="240" w:lineRule="auto"/>
        <w:ind w:right="-2"/>
        <w:jc w:val="center"/>
        <w:rPr>
          <w:rFonts w:ascii="Times New Roman" w:eastAsia="Times New Roman" w:hAnsi="Times New Roman" w:cs="Times New Roman"/>
          <w:b/>
          <w:sz w:val="26"/>
          <w:szCs w:val="26"/>
          <w:lang w:eastAsia="ru-RU"/>
        </w:rPr>
      </w:pPr>
    </w:p>
    <w:p w14:paraId="501D0A74" w14:textId="77777777" w:rsidR="002D3513" w:rsidRPr="00DA1EEE" w:rsidRDefault="002D3513" w:rsidP="002D3513">
      <w:pPr>
        <w:spacing w:after="0" w:line="240" w:lineRule="auto"/>
        <w:ind w:right="-2"/>
        <w:jc w:val="center"/>
        <w:rPr>
          <w:rFonts w:ascii="Times New Roman" w:eastAsia="Times New Roman" w:hAnsi="Times New Roman" w:cs="Times New Roman"/>
          <w:b/>
          <w:sz w:val="26"/>
          <w:szCs w:val="26"/>
          <w:lang w:eastAsia="ru-RU"/>
        </w:rPr>
      </w:pPr>
    </w:p>
    <w:p w14:paraId="0526E22E" w14:textId="77777777" w:rsidR="002D3513" w:rsidRPr="00C029DC" w:rsidRDefault="002D3513" w:rsidP="00C029DC">
      <w:pPr>
        <w:spacing w:after="0" w:line="240" w:lineRule="auto"/>
        <w:ind w:right="-2"/>
        <w:jc w:val="center"/>
        <w:rPr>
          <w:rFonts w:ascii="Times New Roman" w:eastAsia="Times New Roman" w:hAnsi="Times New Roman" w:cs="Times New Roman"/>
          <w:bCs/>
          <w:sz w:val="26"/>
          <w:szCs w:val="26"/>
          <w:lang w:eastAsia="ru-RU"/>
        </w:rPr>
      </w:pPr>
      <w:r w:rsidRPr="00DA1EEE">
        <w:rPr>
          <w:rFonts w:ascii="Times New Roman" w:eastAsia="Calibri" w:hAnsi="Times New Roman" w:cs="Times New Roman"/>
          <w:sz w:val="26"/>
          <w:szCs w:val="26"/>
          <w:lang w:eastAsia="ru-RU"/>
        </w:rPr>
        <w:t>(в соответствии с Рекомендациями аудиторским организациям по раскрытию информации на своем официальном Интернет-сайте</w:t>
      </w:r>
      <w:r w:rsidR="00BC2046" w:rsidRPr="00DA1EEE">
        <w:rPr>
          <w:rFonts w:ascii="Times New Roman" w:eastAsia="Times New Roman" w:hAnsi="Times New Roman" w:cs="Times New Roman"/>
          <w:bCs/>
          <w:sz w:val="26"/>
          <w:szCs w:val="26"/>
          <w:lang w:eastAsia="ru-RU"/>
        </w:rPr>
        <w:t>)</w:t>
      </w:r>
    </w:p>
    <w:p w14:paraId="3FBFB09D" w14:textId="77777777" w:rsidR="00407F1E" w:rsidRPr="00C029DC" w:rsidRDefault="00407F1E" w:rsidP="00C029DC">
      <w:pPr>
        <w:spacing w:after="0" w:line="240" w:lineRule="auto"/>
        <w:ind w:right="-2"/>
        <w:jc w:val="center"/>
        <w:rPr>
          <w:rFonts w:ascii="Times New Roman" w:eastAsia="Times New Roman" w:hAnsi="Times New Roman" w:cs="Times New Roman"/>
          <w:b/>
          <w:bCs/>
          <w:sz w:val="26"/>
          <w:szCs w:val="26"/>
          <w:lang w:eastAsia="ru-RU"/>
        </w:rPr>
      </w:pPr>
    </w:p>
    <w:p w14:paraId="56D0D84A" w14:textId="593707F5" w:rsidR="00BF2AF9" w:rsidRDefault="00C029DC" w:rsidP="00C029DC">
      <w:pPr>
        <w:spacing w:after="0" w:line="240" w:lineRule="auto"/>
        <w:ind w:right="-2"/>
        <w:jc w:val="center"/>
        <w:rPr>
          <w:rFonts w:ascii="Times New Roman" w:eastAsia="Times New Roman" w:hAnsi="Times New Roman" w:cs="Times New Roman"/>
          <w:b/>
          <w:bCs/>
          <w:sz w:val="26"/>
          <w:szCs w:val="26"/>
          <w:lang w:eastAsia="ru-RU"/>
        </w:rPr>
      </w:pPr>
      <w:r w:rsidRPr="00C029DC">
        <w:rPr>
          <w:rFonts w:ascii="Times New Roman" w:eastAsia="Times New Roman" w:hAnsi="Times New Roman" w:cs="Times New Roman"/>
          <w:b/>
          <w:bCs/>
          <w:sz w:val="26"/>
          <w:szCs w:val="26"/>
          <w:lang w:eastAsia="ru-RU"/>
        </w:rPr>
        <w:t>О</w:t>
      </w:r>
      <w:bookmarkStart w:id="0" w:name="_GoBack"/>
      <w:bookmarkEnd w:id="0"/>
      <w:r w:rsidRPr="00C029DC">
        <w:rPr>
          <w:rFonts w:ascii="Times New Roman" w:eastAsia="Times New Roman" w:hAnsi="Times New Roman" w:cs="Times New Roman"/>
          <w:b/>
          <w:bCs/>
          <w:sz w:val="26"/>
          <w:szCs w:val="26"/>
          <w:lang w:eastAsia="ru-RU"/>
        </w:rPr>
        <w:t>ГЛАВЛЕНИЕ</w:t>
      </w:r>
      <w:r w:rsidR="00BF2AF9" w:rsidRPr="00C029DC">
        <w:rPr>
          <w:rFonts w:ascii="Times New Roman" w:eastAsia="Times New Roman" w:hAnsi="Times New Roman" w:cs="Times New Roman"/>
          <w:b/>
          <w:bCs/>
          <w:sz w:val="26"/>
          <w:szCs w:val="26"/>
          <w:lang w:eastAsia="ru-RU"/>
        </w:rPr>
        <w:t>:</w:t>
      </w:r>
    </w:p>
    <w:p w14:paraId="24FA730D" w14:textId="77777777" w:rsidR="00C029DC" w:rsidRPr="00C029DC" w:rsidRDefault="00C029DC" w:rsidP="00C029DC">
      <w:pPr>
        <w:spacing w:after="0" w:line="264" w:lineRule="auto"/>
        <w:ind w:right="-2"/>
        <w:jc w:val="center"/>
        <w:rPr>
          <w:rFonts w:ascii="Times New Roman" w:eastAsia="Times New Roman" w:hAnsi="Times New Roman" w:cs="Times New Roman"/>
          <w:b/>
          <w:bCs/>
          <w:sz w:val="26"/>
          <w:szCs w:val="26"/>
          <w:lang w:eastAsia="ru-RU"/>
        </w:rPr>
      </w:pPr>
    </w:p>
    <w:tbl>
      <w:tblPr>
        <w:tblW w:w="9438" w:type="dxa"/>
        <w:tblInd w:w="-318" w:type="dxa"/>
        <w:tblLook w:val="0000" w:firstRow="0" w:lastRow="0" w:firstColumn="0" w:lastColumn="0" w:noHBand="0" w:noVBand="0"/>
      </w:tblPr>
      <w:tblGrid>
        <w:gridCol w:w="574"/>
        <w:gridCol w:w="8105"/>
        <w:gridCol w:w="759"/>
      </w:tblGrid>
      <w:tr w:rsidR="00BF2AF9" w:rsidRPr="00C029DC" w14:paraId="4E7454BD" w14:textId="77777777" w:rsidTr="00BF2AF9">
        <w:trPr>
          <w:trHeight w:val="545"/>
        </w:trPr>
        <w:tc>
          <w:tcPr>
            <w:tcW w:w="574" w:type="dxa"/>
            <w:vAlign w:val="center"/>
          </w:tcPr>
          <w:p w14:paraId="60AC3B5D" w14:textId="77777777" w:rsidR="00BF2AF9" w:rsidRPr="00C029DC" w:rsidRDefault="00BF2AF9" w:rsidP="00C029DC">
            <w:pPr>
              <w:widowControl w:val="0"/>
              <w:spacing w:after="0" w:line="264" w:lineRule="auto"/>
              <w:ind w:left="-57" w:right="-57"/>
              <w:rPr>
                <w:rFonts w:ascii="Times New Roman" w:eastAsia="Calibri" w:hAnsi="Times New Roman" w:cs="Times New Roman"/>
                <w:sz w:val="28"/>
                <w:szCs w:val="28"/>
              </w:rPr>
            </w:pPr>
          </w:p>
          <w:p w14:paraId="4A6E5A6B" w14:textId="399F1C68" w:rsidR="00BF2AF9" w:rsidRPr="00C029DC" w:rsidRDefault="00BF2AF9"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1)</w:t>
            </w:r>
          </w:p>
        </w:tc>
        <w:tc>
          <w:tcPr>
            <w:tcW w:w="8105" w:type="dxa"/>
            <w:vAlign w:val="center"/>
          </w:tcPr>
          <w:p w14:paraId="4B99AF30" w14:textId="18E6E67B" w:rsidR="00BF2AF9" w:rsidRPr="00C029DC" w:rsidRDefault="00BF2AF9"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организационно-правовая форма аудиторской организации</w:t>
            </w:r>
            <w:r w:rsidRPr="00C029DC">
              <w:rPr>
                <w:rFonts w:ascii="Times New Roman" w:eastAsia="Times New Roman" w:hAnsi="Times New Roman" w:cs="Times New Roman"/>
                <w:sz w:val="26"/>
                <w:szCs w:val="26"/>
                <w:lang w:eastAsia="ru-RU"/>
              </w:rPr>
              <w:t xml:space="preserve"> </w:t>
            </w:r>
            <w:r w:rsidRPr="00C029DC">
              <w:rPr>
                <w:rFonts w:ascii="Times New Roman" w:eastAsia="Calibri" w:hAnsi="Times New Roman" w:cs="Times New Roman"/>
                <w:b/>
                <w:sz w:val="28"/>
                <w:szCs w:val="28"/>
              </w:rPr>
              <w:t>………</w:t>
            </w:r>
          </w:p>
        </w:tc>
        <w:tc>
          <w:tcPr>
            <w:tcW w:w="759" w:type="dxa"/>
            <w:vAlign w:val="center"/>
          </w:tcPr>
          <w:p w14:paraId="61E2A22C" w14:textId="7987BFEA"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2</w:t>
            </w:r>
          </w:p>
        </w:tc>
      </w:tr>
      <w:tr w:rsidR="00BF2AF9" w:rsidRPr="00C029DC" w14:paraId="2AA83536" w14:textId="77777777" w:rsidTr="00BF2AF9">
        <w:trPr>
          <w:trHeight w:val="525"/>
        </w:trPr>
        <w:tc>
          <w:tcPr>
            <w:tcW w:w="574" w:type="dxa"/>
            <w:vAlign w:val="center"/>
          </w:tcPr>
          <w:p w14:paraId="5FE3BFEF" w14:textId="0301ADAC"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2)</w:t>
            </w:r>
          </w:p>
        </w:tc>
        <w:tc>
          <w:tcPr>
            <w:tcW w:w="8105" w:type="dxa"/>
            <w:vAlign w:val="center"/>
          </w:tcPr>
          <w:p w14:paraId="2511D6DA" w14:textId="2ED3280C" w:rsidR="00BF2AF9" w:rsidRPr="00C029DC" w:rsidRDefault="005E44EE"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сведения о вхождении в состав партнерств и сети аудиторских организаций</w:t>
            </w:r>
            <w:r w:rsidRPr="00C029DC">
              <w:rPr>
                <w:rFonts w:ascii="Times New Roman" w:eastAsia="Calibri" w:hAnsi="Times New Roman" w:cs="Times New Roman"/>
                <w:b/>
                <w:sz w:val="28"/>
                <w:szCs w:val="28"/>
              </w:rPr>
              <w:t xml:space="preserve"> ……………………</w:t>
            </w:r>
            <w:proofErr w:type="gramStart"/>
            <w:r w:rsidRPr="00C029DC">
              <w:rPr>
                <w:rFonts w:ascii="Times New Roman" w:eastAsia="Calibri" w:hAnsi="Times New Roman" w:cs="Times New Roman"/>
                <w:b/>
                <w:sz w:val="28"/>
                <w:szCs w:val="28"/>
              </w:rPr>
              <w:t>…….</w:t>
            </w:r>
            <w:proofErr w:type="gramEnd"/>
            <w:r w:rsidR="00BF2AF9" w:rsidRPr="00C029DC">
              <w:rPr>
                <w:rFonts w:ascii="Times New Roman" w:eastAsia="Calibri" w:hAnsi="Times New Roman" w:cs="Times New Roman"/>
                <w:b/>
                <w:sz w:val="28"/>
                <w:szCs w:val="28"/>
              </w:rPr>
              <w:t>………………………………..</w:t>
            </w:r>
          </w:p>
        </w:tc>
        <w:tc>
          <w:tcPr>
            <w:tcW w:w="759" w:type="dxa"/>
            <w:vAlign w:val="center"/>
          </w:tcPr>
          <w:p w14:paraId="386C37DF" w14:textId="75B42474"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2</w:t>
            </w:r>
          </w:p>
        </w:tc>
      </w:tr>
      <w:tr w:rsidR="00BF2AF9" w:rsidRPr="00C029DC" w14:paraId="01760D1D" w14:textId="77777777" w:rsidTr="00BF2AF9">
        <w:trPr>
          <w:trHeight w:val="548"/>
        </w:trPr>
        <w:tc>
          <w:tcPr>
            <w:tcW w:w="574" w:type="dxa"/>
            <w:vAlign w:val="center"/>
          </w:tcPr>
          <w:p w14:paraId="120E323C" w14:textId="33B320C5"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3)</w:t>
            </w:r>
          </w:p>
        </w:tc>
        <w:tc>
          <w:tcPr>
            <w:tcW w:w="8105" w:type="dxa"/>
            <w:vAlign w:val="center"/>
          </w:tcPr>
          <w:p w14:paraId="21B24E11" w14:textId="526F9F0C" w:rsidR="00BF2AF9" w:rsidRPr="00C029DC" w:rsidRDefault="005E44EE"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описание системы корпоративного управления</w:t>
            </w:r>
            <w:r w:rsidRPr="00C029DC">
              <w:rPr>
                <w:rFonts w:ascii="Times New Roman" w:eastAsia="Times New Roman" w:hAnsi="Times New Roman" w:cs="Times New Roman"/>
                <w:sz w:val="26"/>
                <w:szCs w:val="26"/>
                <w:lang w:eastAsia="ru-RU"/>
              </w:rPr>
              <w:t xml:space="preserve"> </w:t>
            </w:r>
            <w:r w:rsidR="00BF2AF9" w:rsidRPr="00C029DC">
              <w:rPr>
                <w:rFonts w:ascii="Times New Roman" w:eastAsia="Calibri" w:hAnsi="Times New Roman" w:cs="Times New Roman"/>
                <w:b/>
                <w:sz w:val="28"/>
                <w:szCs w:val="28"/>
              </w:rPr>
              <w:t>……………………</w:t>
            </w:r>
          </w:p>
        </w:tc>
        <w:tc>
          <w:tcPr>
            <w:tcW w:w="759" w:type="dxa"/>
            <w:vAlign w:val="center"/>
          </w:tcPr>
          <w:p w14:paraId="5069AF47" w14:textId="1F3562FB"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2</w:t>
            </w:r>
          </w:p>
        </w:tc>
      </w:tr>
      <w:tr w:rsidR="00BF2AF9" w:rsidRPr="00C029DC" w14:paraId="3072D867" w14:textId="77777777" w:rsidTr="00BF2AF9">
        <w:trPr>
          <w:trHeight w:val="542"/>
        </w:trPr>
        <w:tc>
          <w:tcPr>
            <w:tcW w:w="574" w:type="dxa"/>
            <w:vAlign w:val="center"/>
          </w:tcPr>
          <w:p w14:paraId="28E1CE9A" w14:textId="40B8E98A"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4)</w:t>
            </w:r>
          </w:p>
        </w:tc>
        <w:tc>
          <w:tcPr>
            <w:tcW w:w="8105" w:type="dxa"/>
            <w:vAlign w:val="center"/>
          </w:tcPr>
          <w:p w14:paraId="4CFD70BC" w14:textId="10E43897" w:rsidR="00BF2AF9" w:rsidRPr="00C029DC" w:rsidRDefault="005E44EE"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описание системы внутреннего контроля качества</w:t>
            </w:r>
            <w:r w:rsidR="00BF2AF9" w:rsidRPr="00C029DC">
              <w:rPr>
                <w:rFonts w:ascii="Times New Roman" w:eastAsia="Calibri" w:hAnsi="Times New Roman" w:cs="Times New Roman"/>
                <w:b/>
                <w:sz w:val="28"/>
                <w:szCs w:val="28"/>
              </w:rPr>
              <w:t>…………………</w:t>
            </w:r>
          </w:p>
        </w:tc>
        <w:tc>
          <w:tcPr>
            <w:tcW w:w="759" w:type="dxa"/>
            <w:vAlign w:val="center"/>
          </w:tcPr>
          <w:p w14:paraId="31DAC2E0" w14:textId="1E5BAA16"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3</w:t>
            </w:r>
          </w:p>
        </w:tc>
      </w:tr>
      <w:tr w:rsidR="00BF2AF9" w:rsidRPr="00C029DC" w14:paraId="7E21DBEB" w14:textId="77777777" w:rsidTr="00BF2AF9">
        <w:trPr>
          <w:trHeight w:val="535"/>
        </w:trPr>
        <w:tc>
          <w:tcPr>
            <w:tcW w:w="574" w:type="dxa"/>
            <w:vAlign w:val="center"/>
          </w:tcPr>
          <w:p w14:paraId="40E4B6C4" w14:textId="10B3DD5F"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5)</w:t>
            </w:r>
          </w:p>
        </w:tc>
        <w:tc>
          <w:tcPr>
            <w:tcW w:w="8105" w:type="dxa"/>
            <w:vAlign w:val="center"/>
          </w:tcPr>
          <w:p w14:paraId="57DA1B00" w14:textId="222E37C9" w:rsidR="00BF2AF9" w:rsidRPr="00C029DC" w:rsidRDefault="005E44EE"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hAnsi="Times New Roman" w:cs="Times New Roman"/>
                <w:b/>
                <w:sz w:val="26"/>
                <w:szCs w:val="26"/>
              </w:rPr>
              <w:t xml:space="preserve">сведения о внешних </w:t>
            </w:r>
            <w:proofErr w:type="gramStart"/>
            <w:r w:rsidRPr="00C029DC">
              <w:rPr>
                <w:rFonts w:ascii="Times New Roman" w:hAnsi="Times New Roman" w:cs="Times New Roman"/>
                <w:b/>
                <w:sz w:val="26"/>
                <w:szCs w:val="26"/>
              </w:rPr>
              <w:t>проверках</w:t>
            </w:r>
            <w:r w:rsidR="00BF2AF9" w:rsidRPr="00C029DC">
              <w:rPr>
                <w:rFonts w:ascii="Times New Roman" w:eastAsia="Calibri" w:hAnsi="Times New Roman" w:cs="Times New Roman"/>
                <w:b/>
                <w:sz w:val="28"/>
                <w:szCs w:val="28"/>
              </w:rPr>
              <w:t>..</w:t>
            </w:r>
            <w:proofErr w:type="gramEnd"/>
            <w:r w:rsidR="00BF2AF9" w:rsidRPr="00C029DC">
              <w:rPr>
                <w:rFonts w:ascii="Times New Roman" w:eastAsia="Calibri" w:hAnsi="Times New Roman" w:cs="Times New Roman"/>
                <w:b/>
                <w:sz w:val="28"/>
                <w:szCs w:val="28"/>
              </w:rPr>
              <w:t>…………..…</w:t>
            </w:r>
            <w:r w:rsidRPr="00C029DC">
              <w:rPr>
                <w:rFonts w:ascii="Times New Roman" w:eastAsia="Calibri" w:hAnsi="Times New Roman" w:cs="Times New Roman"/>
                <w:b/>
                <w:sz w:val="28"/>
                <w:szCs w:val="28"/>
              </w:rPr>
              <w:t>………………………</w:t>
            </w:r>
            <w:r w:rsidR="00BE6278">
              <w:rPr>
                <w:rFonts w:ascii="Times New Roman" w:eastAsia="Calibri" w:hAnsi="Times New Roman" w:cs="Times New Roman"/>
                <w:b/>
                <w:sz w:val="28"/>
                <w:szCs w:val="28"/>
              </w:rPr>
              <w:t>.</w:t>
            </w:r>
          </w:p>
        </w:tc>
        <w:tc>
          <w:tcPr>
            <w:tcW w:w="759" w:type="dxa"/>
            <w:vAlign w:val="center"/>
          </w:tcPr>
          <w:p w14:paraId="654AB580" w14:textId="31C8F606"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8</w:t>
            </w:r>
          </w:p>
        </w:tc>
      </w:tr>
      <w:tr w:rsidR="00BF2AF9" w:rsidRPr="00C029DC" w14:paraId="5A22DB19" w14:textId="77777777" w:rsidTr="00BF2AF9">
        <w:trPr>
          <w:trHeight w:val="535"/>
        </w:trPr>
        <w:tc>
          <w:tcPr>
            <w:tcW w:w="574" w:type="dxa"/>
            <w:vAlign w:val="center"/>
          </w:tcPr>
          <w:p w14:paraId="281CE4E4" w14:textId="7EB15340"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6)</w:t>
            </w:r>
          </w:p>
        </w:tc>
        <w:tc>
          <w:tcPr>
            <w:tcW w:w="8105" w:type="dxa"/>
            <w:vAlign w:val="center"/>
          </w:tcPr>
          <w:p w14:paraId="7785D3F2" w14:textId="6AE65A97" w:rsidR="00BF2AF9" w:rsidRPr="00BE6278" w:rsidRDefault="005E44EE" w:rsidP="00BE6278">
            <w:pPr>
              <w:spacing w:after="0" w:line="264" w:lineRule="auto"/>
              <w:ind w:left="-57" w:right="-57" w:hanging="13"/>
              <w:jc w:val="both"/>
              <w:rPr>
                <w:rFonts w:ascii="Times New Roman" w:eastAsia="Calibri" w:hAnsi="Times New Roman" w:cs="Times New Roman"/>
                <w:b/>
                <w:sz w:val="28"/>
                <w:szCs w:val="28"/>
              </w:rPr>
            </w:pPr>
            <w:r w:rsidRPr="00BE6278">
              <w:rPr>
                <w:rFonts w:ascii="Times New Roman" w:eastAsia="Times New Roman" w:hAnsi="Times New Roman" w:cs="Times New Roman"/>
                <w:b/>
                <w:sz w:val="26"/>
                <w:szCs w:val="26"/>
                <w:lang w:eastAsia="ru-RU"/>
              </w:rPr>
              <w:t>наименования всех организаций, предусмотренных частью 3 статьи 5 Федерального закона «Об аудиторской деятельности», в отношении бухгалтерской (финансовой) отчетности которых в прошедшем календарном году (в 2023 году за 2022 год) был проведен обязательный ау</w:t>
            </w:r>
            <w:r w:rsidR="00BE6278">
              <w:rPr>
                <w:rFonts w:ascii="Times New Roman" w:eastAsia="Times New Roman" w:hAnsi="Times New Roman" w:cs="Times New Roman"/>
                <w:b/>
                <w:sz w:val="26"/>
                <w:szCs w:val="26"/>
                <w:lang w:eastAsia="ru-RU"/>
              </w:rPr>
              <w:t>дит……………………………………</w:t>
            </w:r>
            <w:proofErr w:type="gramStart"/>
            <w:r w:rsidR="00BE6278">
              <w:rPr>
                <w:rFonts w:ascii="Times New Roman" w:eastAsia="Times New Roman" w:hAnsi="Times New Roman" w:cs="Times New Roman"/>
                <w:b/>
                <w:sz w:val="26"/>
                <w:szCs w:val="26"/>
                <w:lang w:eastAsia="ru-RU"/>
              </w:rPr>
              <w:t>…….</w:t>
            </w:r>
            <w:proofErr w:type="gramEnd"/>
            <w:r w:rsidR="00BE6278">
              <w:rPr>
                <w:rFonts w:ascii="Times New Roman" w:eastAsia="Times New Roman" w:hAnsi="Times New Roman" w:cs="Times New Roman"/>
                <w:b/>
                <w:sz w:val="26"/>
                <w:szCs w:val="26"/>
                <w:lang w:eastAsia="ru-RU"/>
              </w:rPr>
              <w:t>.</w:t>
            </w:r>
          </w:p>
        </w:tc>
        <w:tc>
          <w:tcPr>
            <w:tcW w:w="759" w:type="dxa"/>
            <w:vAlign w:val="center"/>
          </w:tcPr>
          <w:p w14:paraId="6420D1F0" w14:textId="432AE3A7"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9</w:t>
            </w:r>
          </w:p>
        </w:tc>
      </w:tr>
      <w:tr w:rsidR="00BF2AF9" w:rsidRPr="00C029DC" w14:paraId="5DB00338" w14:textId="77777777" w:rsidTr="00BF2AF9">
        <w:trPr>
          <w:trHeight w:val="535"/>
        </w:trPr>
        <w:tc>
          <w:tcPr>
            <w:tcW w:w="574" w:type="dxa"/>
            <w:vAlign w:val="center"/>
          </w:tcPr>
          <w:p w14:paraId="294CAE96" w14:textId="4A975695"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7)</w:t>
            </w:r>
          </w:p>
        </w:tc>
        <w:tc>
          <w:tcPr>
            <w:tcW w:w="8105" w:type="dxa"/>
            <w:vAlign w:val="center"/>
          </w:tcPr>
          <w:p w14:paraId="7DD26D2E" w14:textId="5B71975F" w:rsidR="00BF2AF9" w:rsidRPr="00BE6278" w:rsidRDefault="005E44EE" w:rsidP="00C029DC">
            <w:pPr>
              <w:spacing w:after="0" w:line="264" w:lineRule="auto"/>
              <w:ind w:left="-57" w:right="-57" w:hanging="13"/>
              <w:rPr>
                <w:rFonts w:ascii="Times New Roman" w:eastAsia="Calibri" w:hAnsi="Times New Roman" w:cs="Times New Roman"/>
                <w:b/>
                <w:sz w:val="28"/>
                <w:szCs w:val="28"/>
              </w:rPr>
            </w:pPr>
            <w:r w:rsidRPr="00BE6278">
              <w:rPr>
                <w:rFonts w:ascii="Times New Roman" w:eastAsia="Times New Roman" w:hAnsi="Times New Roman" w:cs="Times New Roman"/>
                <w:b/>
                <w:sz w:val="26"/>
                <w:szCs w:val="26"/>
                <w:lang w:eastAsia="ru-RU"/>
              </w:rPr>
              <w:t xml:space="preserve">заявление исполнительного органа аудиторской </w:t>
            </w:r>
            <w:proofErr w:type="gramStart"/>
            <w:r w:rsidRPr="00BE6278">
              <w:rPr>
                <w:rFonts w:ascii="Times New Roman" w:eastAsia="Times New Roman" w:hAnsi="Times New Roman" w:cs="Times New Roman"/>
                <w:b/>
                <w:sz w:val="26"/>
                <w:szCs w:val="26"/>
                <w:lang w:eastAsia="ru-RU"/>
              </w:rPr>
              <w:t>организации  о</w:t>
            </w:r>
            <w:proofErr w:type="gramEnd"/>
            <w:r w:rsidRPr="00BE6278">
              <w:rPr>
                <w:rFonts w:ascii="Times New Roman" w:eastAsia="Times New Roman" w:hAnsi="Times New Roman" w:cs="Times New Roman"/>
                <w:b/>
                <w:sz w:val="26"/>
                <w:szCs w:val="26"/>
                <w:lang w:eastAsia="ru-RU"/>
              </w:rPr>
              <w:t xml:space="preserve"> мерах, принимаемых для обеспеч</w:t>
            </w:r>
            <w:r w:rsidR="00BE6278">
              <w:rPr>
                <w:rFonts w:ascii="Times New Roman" w:eastAsia="Times New Roman" w:hAnsi="Times New Roman" w:cs="Times New Roman"/>
                <w:b/>
                <w:sz w:val="26"/>
                <w:szCs w:val="26"/>
                <w:lang w:eastAsia="ru-RU"/>
              </w:rPr>
              <w:t>ения своей независимости……….</w:t>
            </w:r>
          </w:p>
        </w:tc>
        <w:tc>
          <w:tcPr>
            <w:tcW w:w="759" w:type="dxa"/>
            <w:vAlign w:val="center"/>
          </w:tcPr>
          <w:p w14:paraId="0CB382DD" w14:textId="55D8866E"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10</w:t>
            </w:r>
          </w:p>
        </w:tc>
      </w:tr>
      <w:tr w:rsidR="00BF2AF9" w:rsidRPr="00C029DC" w14:paraId="0C87502C" w14:textId="77777777" w:rsidTr="00BF2AF9">
        <w:trPr>
          <w:trHeight w:val="535"/>
        </w:trPr>
        <w:tc>
          <w:tcPr>
            <w:tcW w:w="574" w:type="dxa"/>
            <w:vAlign w:val="center"/>
          </w:tcPr>
          <w:p w14:paraId="200975D5" w14:textId="5A275E7F"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8)</w:t>
            </w:r>
          </w:p>
        </w:tc>
        <w:tc>
          <w:tcPr>
            <w:tcW w:w="8105" w:type="dxa"/>
            <w:vAlign w:val="center"/>
          </w:tcPr>
          <w:p w14:paraId="25FA4133" w14:textId="51BCBB0A" w:rsidR="00BF2AF9" w:rsidRPr="00BE6278" w:rsidRDefault="005E44EE" w:rsidP="00C029DC">
            <w:pPr>
              <w:spacing w:after="0" w:line="264" w:lineRule="auto"/>
              <w:ind w:left="-57" w:right="-57" w:hanging="13"/>
              <w:rPr>
                <w:rFonts w:ascii="Times New Roman" w:eastAsia="Calibri" w:hAnsi="Times New Roman" w:cs="Times New Roman"/>
                <w:b/>
                <w:sz w:val="28"/>
                <w:szCs w:val="28"/>
              </w:rPr>
            </w:pPr>
            <w:r w:rsidRPr="00BE6278">
              <w:rPr>
                <w:rFonts w:ascii="Times New Roman" w:eastAsia="Times New Roman" w:hAnsi="Times New Roman" w:cs="Times New Roman"/>
                <w:b/>
                <w:sz w:val="26"/>
                <w:szCs w:val="26"/>
                <w:lang w:eastAsia="ru-RU"/>
              </w:rPr>
              <w:t>заявление исполнительного органа аудиторской организации о ежегодном обучении по программам повышения квалификации</w:t>
            </w:r>
            <w:r w:rsidR="00BE6278">
              <w:rPr>
                <w:rFonts w:ascii="Times New Roman" w:eastAsia="Times New Roman" w:hAnsi="Times New Roman" w:cs="Times New Roman"/>
                <w:b/>
                <w:sz w:val="26"/>
                <w:szCs w:val="26"/>
                <w:lang w:eastAsia="ru-RU"/>
              </w:rPr>
              <w:t>…</w:t>
            </w:r>
          </w:p>
        </w:tc>
        <w:tc>
          <w:tcPr>
            <w:tcW w:w="759" w:type="dxa"/>
            <w:vAlign w:val="center"/>
          </w:tcPr>
          <w:p w14:paraId="0CA40CAF" w14:textId="381F2760" w:rsidR="00BF2AF9" w:rsidRPr="00C029DC" w:rsidRDefault="005E44EE"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11</w:t>
            </w:r>
          </w:p>
        </w:tc>
      </w:tr>
      <w:tr w:rsidR="00BF2AF9" w:rsidRPr="00C029DC" w14:paraId="16E55A2B" w14:textId="77777777" w:rsidTr="00BF2AF9">
        <w:trPr>
          <w:trHeight w:val="535"/>
        </w:trPr>
        <w:tc>
          <w:tcPr>
            <w:tcW w:w="574" w:type="dxa"/>
            <w:vAlign w:val="center"/>
          </w:tcPr>
          <w:p w14:paraId="1EFB195E" w14:textId="75423B83"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9)</w:t>
            </w:r>
          </w:p>
        </w:tc>
        <w:tc>
          <w:tcPr>
            <w:tcW w:w="8105" w:type="dxa"/>
            <w:vAlign w:val="center"/>
          </w:tcPr>
          <w:p w14:paraId="2208F627" w14:textId="75BAD48D" w:rsidR="00BF2AF9" w:rsidRPr="00BE6278" w:rsidRDefault="00C029DC" w:rsidP="00C029DC">
            <w:pPr>
              <w:spacing w:after="0" w:line="264" w:lineRule="auto"/>
              <w:ind w:left="-57" w:right="-57" w:hanging="13"/>
              <w:rPr>
                <w:rFonts w:ascii="Times New Roman" w:eastAsia="Calibri" w:hAnsi="Times New Roman" w:cs="Times New Roman"/>
                <w:b/>
                <w:sz w:val="28"/>
                <w:szCs w:val="28"/>
              </w:rPr>
            </w:pPr>
            <w:r w:rsidRPr="00BE6278">
              <w:rPr>
                <w:rFonts w:ascii="Times New Roman" w:eastAsia="Times New Roman" w:hAnsi="Times New Roman" w:cs="Times New Roman"/>
                <w:b/>
                <w:sz w:val="26"/>
                <w:szCs w:val="26"/>
                <w:lang w:eastAsia="ru-RU"/>
              </w:rPr>
              <w:t>Информация о внутреннем контроле (надзоре) за деятельностью (качества работы) аудиторской организации…………………………</w:t>
            </w:r>
          </w:p>
        </w:tc>
        <w:tc>
          <w:tcPr>
            <w:tcW w:w="759" w:type="dxa"/>
            <w:vAlign w:val="center"/>
          </w:tcPr>
          <w:p w14:paraId="4CD80930" w14:textId="1B79134B" w:rsidR="00BF2AF9" w:rsidRPr="00C029DC" w:rsidRDefault="00C029DC"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11</w:t>
            </w:r>
          </w:p>
        </w:tc>
      </w:tr>
      <w:tr w:rsidR="00BF2AF9" w:rsidRPr="00C029DC" w14:paraId="3BBBAD73" w14:textId="77777777" w:rsidTr="00BF2AF9">
        <w:trPr>
          <w:trHeight w:val="535"/>
        </w:trPr>
        <w:tc>
          <w:tcPr>
            <w:tcW w:w="574" w:type="dxa"/>
            <w:vAlign w:val="center"/>
          </w:tcPr>
          <w:p w14:paraId="5429563D" w14:textId="49F6A802"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10)</w:t>
            </w:r>
          </w:p>
        </w:tc>
        <w:tc>
          <w:tcPr>
            <w:tcW w:w="8105" w:type="dxa"/>
            <w:vAlign w:val="center"/>
          </w:tcPr>
          <w:p w14:paraId="50DE5446" w14:textId="52BFF49E" w:rsidR="00BF2AF9" w:rsidRPr="00C029DC" w:rsidRDefault="00C029DC"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Описание принципов и подходов к организации обучения в аудиторской организации…………………………………………</w:t>
            </w:r>
            <w:proofErr w:type="gramStart"/>
            <w:r w:rsidRPr="00C029DC">
              <w:rPr>
                <w:rFonts w:ascii="Times New Roman" w:eastAsia="Times New Roman" w:hAnsi="Times New Roman" w:cs="Times New Roman"/>
                <w:b/>
                <w:sz w:val="26"/>
                <w:szCs w:val="26"/>
                <w:lang w:eastAsia="ru-RU"/>
              </w:rPr>
              <w:t>…….</w:t>
            </w:r>
            <w:proofErr w:type="gramEnd"/>
            <w:r w:rsidRPr="00C029DC">
              <w:rPr>
                <w:rFonts w:ascii="Times New Roman" w:eastAsia="Times New Roman" w:hAnsi="Times New Roman" w:cs="Times New Roman"/>
                <w:b/>
                <w:sz w:val="26"/>
                <w:szCs w:val="26"/>
                <w:lang w:eastAsia="ru-RU"/>
              </w:rPr>
              <w:t>.</w:t>
            </w:r>
          </w:p>
        </w:tc>
        <w:tc>
          <w:tcPr>
            <w:tcW w:w="759" w:type="dxa"/>
            <w:vAlign w:val="center"/>
          </w:tcPr>
          <w:p w14:paraId="7C53F3C4" w14:textId="27AB7098" w:rsidR="00BF2AF9" w:rsidRPr="00C029DC" w:rsidRDefault="00C029DC"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15</w:t>
            </w:r>
          </w:p>
        </w:tc>
      </w:tr>
      <w:tr w:rsidR="00BF2AF9" w:rsidRPr="00C029DC" w14:paraId="12D17B12" w14:textId="77777777" w:rsidTr="00BF2AF9">
        <w:trPr>
          <w:trHeight w:val="535"/>
        </w:trPr>
        <w:tc>
          <w:tcPr>
            <w:tcW w:w="574" w:type="dxa"/>
            <w:vAlign w:val="center"/>
          </w:tcPr>
          <w:p w14:paraId="17D66692" w14:textId="65B57410"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11)</w:t>
            </w:r>
          </w:p>
        </w:tc>
        <w:tc>
          <w:tcPr>
            <w:tcW w:w="8105" w:type="dxa"/>
            <w:vAlign w:val="center"/>
          </w:tcPr>
          <w:p w14:paraId="1729ABBC" w14:textId="52C246A1" w:rsidR="00BF2AF9" w:rsidRPr="00C029DC" w:rsidRDefault="00C029DC"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сведения о выручке……………………………………………………….</w:t>
            </w:r>
          </w:p>
        </w:tc>
        <w:tc>
          <w:tcPr>
            <w:tcW w:w="759" w:type="dxa"/>
            <w:vAlign w:val="center"/>
          </w:tcPr>
          <w:p w14:paraId="34AE03B8" w14:textId="65F2B7D2" w:rsidR="00BF2AF9" w:rsidRPr="00C029DC" w:rsidRDefault="00C029DC"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17</w:t>
            </w:r>
          </w:p>
        </w:tc>
      </w:tr>
      <w:tr w:rsidR="00BF2AF9" w:rsidRPr="00C029DC" w14:paraId="36849DCF" w14:textId="77777777" w:rsidTr="00BF2AF9">
        <w:trPr>
          <w:trHeight w:val="535"/>
        </w:trPr>
        <w:tc>
          <w:tcPr>
            <w:tcW w:w="574" w:type="dxa"/>
            <w:vAlign w:val="center"/>
          </w:tcPr>
          <w:p w14:paraId="047B7A37" w14:textId="153380A8"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12)</w:t>
            </w:r>
          </w:p>
        </w:tc>
        <w:tc>
          <w:tcPr>
            <w:tcW w:w="8105" w:type="dxa"/>
            <w:vAlign w:val="center"/>
          </w:tcPr>
          <w:p w14:paraId="100C33A6" w14:textId="18E5BEFB" w:rsidR="00BF2AF9" w:rsidRPr="00C029DC" w:rsidRDefault="00BE6278"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eastAsia="Times New Roman" w:hAnsi="Times New Roman" w:cs="Times New Roman"/>
                <w:b/>
                <w:sz w:val="26"/>
                <w:szCs w:val="26"/>
                <w:lang w:eastAsia="ru-RU"/>
              </w:rPr>
              <w:t xml:space="preserve">численность </w:t>
            </w:r>
            <w:r w:rsidR="00C029DC" w:rsidRPr="00C029DC">
              <w:rPr>
                <w:rFonts w:ascii="Times New Roman" w:eastAsia="Times New Roman" w:hAnsi="Times New Roman" w:cs="Times New Roman"/>
                <w:b/>
                <w:sz w:val="26"/>
                <w:szCs w:val="26"/>
                <w:lang w:eastAsia="ru-RU"/>
              </w:rPr>
              <w:t>работников…………………………………………………</w:t>
            </w:r>
          </w:p>
        </w:tc>
        <w:tc>
          <w:tcPr>
            <w:tcW w:w="759" w:type="dxa"/>
            <w:vAlign w:val="center"/>
          </w:tcPr>
          <w:p w14:paraId="3F262C77" w14:textId="0D3F3A06" w:rsidR="00BF2AF9" w:rsidRPr="00C029DC" w:rsidRDefault="00233D85" w:rsidP="00C029DC">
            <w:pPr>
              <w:widowControl w:val="0"/>
              <w:spacing w:after="0" w:line="264"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BF2AF9" w:rsidRPr="00C029DC" w14:paraId="48C6347E" w14:textId="77777777" w:rsidTr="00BF2AF9">
        <w:trPr>
          <w:trHeight w:val="535"/>
        </w:trPr>
        <w:tc>
          <w:tcPr>
            <w:tcW w:w="574" w:type="dxa"/>
            <w:vAlign w:val="center"/>
          </w:tcPr>
          <w:p w14:paraId="09834E16" w14:textId="43489EEE" w:rsidR="00BF2AF9" w:rsidRPr="00C029DC" w:rsidRDefault="005E44EE" w:rsidP="00C029DC">
            <w:pPr>
              <w:widowControl w:val="0"/>
              <w:spacing w:after="0" w:line="264" w:lineRule="auto"/>
              <w:ind w:left="-57" w:right="-57"/>
              <w:rPr>
                <w:rFonts w:ascii="Times New Roman" w:eastAsia="Calibri" w:hAnsi="Times New Roman" w:cs="Times New Roman"/>
                <w:sz w:val="28"/>
                <w:szCs w:val="28"/>
              </w:rPr>
            </w:pPr>
            <w:r w:rsidRPr="00C029DC">
              <w:rPr>
                <w:rFonts w:ascii="Times New Roman" w:eastAsia="Calibri" w:hAnsi="Times New Roman" w:cs="Times New Roman"/>
                <w:sz w:val="28"/>
                <w:szCs w:val="28"/>
              </w:rPr>
              <w:t>13)</w:t>
            </w:r>
          </w:p>
        </w:tc>
        <w:tc>
          <w:tcPr>
            <w:tcW w:w="8105" w:type="dxa"/>
            <w:vAlign w:val="center"/>
          </w:tcPr>
          <w:p w14:paraId="0D574A3B" w14:textId="34678E23" w:rsidR="00BF2AF9" w:rsidRPr="00C029DC" w:rsidRDefault="00BE6278" w:rsidP="00C029DC">
            <w:pPr>
              <w:spacing w:after="0" w:line="264" w:lineRule="auto"/>
              <w:ind w:left="-57" w:right="-57" w:hanging="13"/>
              <w:rPr>
                <w:rFonts w:ascii="Times New Roman" w:eastAsia="Calibri" w:hAnsi="Times New Roman" w:cs="Times New Roman"/>
                <w:b/>
                <w:sz w:val="28"/>
                <w:szCs w:val="28"/>
              </w:rPr>
            </w:pPr>
            <w:r w:rsidRPr="00C029DC">
              <w:rPr>
                <w:rFonts w:ascii="Times New Roman" w:hAnsi="Times New Roman" w:cs="Times New Roman"/>
                <w:b/>
                <w:sz w:val="26"/>
                <w:szCs w:val="26"/>
              </w:rPr>
              <w:t xml:space="preserve">об </w:t>
            </w:r>
            <w:r w:rsidR="00C029DC" w:rsidRPr="00C029DC">
              <w:rPr>
                <w:rFonts w:ascii="Times New Roman" w:hAnsi="Times New Roman" w:cs="Times New Roman"/>
                <w:b/>
                <w:sz w:val="26"/>
                <w:szCs w:val="26"/>
              </w:rPr>
              <w:t>оказании аудиторской организацией услуг на территории иностранных государств………………………………………………….</w:t>
            </w:r>
          </w:p>
        </w:tc>
        <w:tc>
          <w:tcPr>
            <w:tcW w:w="759" w:type="dxa"/>
            <w:vAlign w:val="center"/>
          </w:tcPr>
          <w:p w14:paraId="68C781AA" w14:textId="072FF9EC" w:rsidR="00BF2AF9" w:rsidRPr="00C029DC" w:rsidRDefault="00C029DC" w:rsidP="00C029DC">
            <w:pPr>
              <w:widowControl w:val="0"/>
              <w:spacing w:after="0" w:line="264" w:lineRule="auto"/>
              <w:ind w:left="-57" w:right="-57"/>
              <w:jc w:val="center"/>
              <w:rPr>
                <w:rFonts w:ascii="Times New Roman" w:eastAsia="Calibri" w:hAnsi="Times New Roman" w:cs="Times New Roman"/>
                <w:sz w:val="28"/>
                <w:szCs w:val="28"/>
              </w:rPr>
            </w:pPr>
            <w:r w:rsidRPr="00C029DC">
              <w:rPr>
                <w:rFonts w:ascii="Times New Roman" w:eastAsia="Calibri" w:hAnsi="Times New Roman" w:cs="Times New Roman"/>
                <w:sz w:val="28"/>
                <w:szCs w:val="28"/>
              </w:rPr>
              <w:t>18</w:t>
            </w:r>
          </w:p>
        </w:tc>
      </w:tr>
    </w:tbl>
    <w:p w14:paraId="37E74FD3" w14:textId="77777777" w:rsidR="002D3513" w:rsidRDefault="002D3513" w:rsidP="00100A34">
      <w:pPr>
        <w:spacing w:after="0" w:line="240" w:lineRule="auto"/>
        <w:ind w:right="-2"/>
        <w:jc w:val="both"/>
        <w:rPr>
          <w:rFonts w:ascii="Times New Roman" w:eastAsia="Times New Roman" w:hAnsi="Times New Roman" w:cs="Times New Roman"/>
          <w:sz w:val="26"/>
          <w:szCs w:val="26"/>
          <w:lang w:eastAsia="ru-RU"/>
        </w:rPr>
      </w:pPr>
    </w:p>
    <w:p w14:paraId="13739251" w14:textId="77777777" w:rsidR="005E44EE" w:rsidRDefault="005E44EE" w:rsidP="00100A34">
      <w:pPr>
        <w:spacing w:after="0" w:line="240" w:lineRule="auto"/>
        <w:ind w:right="-2"/>
        <w:jc w:val="both"/>
        <w:rPr>
          <w:rFonts w:ascii="Times New Roman" w:eastAsia="Times New Roman" w:hAnsi="Times New Roman" w:cs="Times New Roman"/>
          <w:sz w:val="26"/>
          <w:szCs w:val="26"/>
          <w:lang w:eastAsia="ru-RU"/>
        </w:rPr>
      </w:pPr>
    </w:p>
    <w:p w14:paraId="569376EC"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724631AB"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09EC6995"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4D9B215D" w14:textId="77777777" w:rsidR="00C029DC" w:rsidRPr="00DA1EEE" w:rsidRDefault="00C029DC" w:rsidP="00100A34">
      <w:pPr>
        <w:spacing w:after="0" w:line="240" w:lineRule="auto"/>
        <w:ind w:right="-2"/>
        <w:jc w:val="both"/>
        <w:rPr>
          <w:rFonts w:ascii="Times New Roman" w:eastAsia="Times New Roman" w:hAnsi="Times New Roman" w:cs="Times New Roman"/>
          <w:sz w:val="26"/>
          <w:szCs w:val="26"/>
          <w:lang w:eastAsia="ru-RU"/>
        </w:rPr>
      </w:pPr>
    </w:p>
    <w:p w14:paraId="535BDB61"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725C2ADF"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54E5B348" w14:textId="77777777" w:rsidR="00C029DC" w:rsidRDefault="00C029DC" w:rsidP="00100A34">
      <w:pPr>
        <w:spacing w:after="0" w:line="240" w:lineRule="auto"/>
        <w:ind w:right="-2"/>
        <w:jc w:val="both"/>
        <w:rPr>
          <w:rFonts w:ascii="Times New Roman" w:eastAsia="Times New Roman" w:hAnsi="Times New Roman" w:cs="Times New Roman"/>
          <w:sz w:val="26"/>
          <w:szCs w:val="26"/>
          <w:lang w:eastAsia="ru-RU"/>
        </w:rPr>
      </w:pPr>
    </w:p>
    <w:p w14:paraId="2484C313" w14:textId="1369400D" w:rsidR="001F65C0" w:rsidRPr="00266157" w:rsidRDefault="00100A34" w:rsidP="00100A34">
      <w:pPr>
        <w:spacing w:after="0" w:line="240" w:lineRule="auto"/>
        <w:ind w:right="-2"/>
        <w:jc w:val="both"/>
        <w:rPr>
          <w:rFonts w:ascii="Times New Roman" w:eastAsia="Times New Roman" w:hAnsi="Times New Roman" w:cs="Times New Roman"/>
          <w:b/>
          <w:sz w:val="26"/>
          <w:szCs w:val="26"/>
          <w:lang w:eastAsia="ru-RU"/>
        </w:rPr>
      </w:pPr>
      <w:r w:rsidRPr="00DA1EEE">
        <w:rPr>
          <w:rFonts w:ascii="Times New Roman" w:eastAsia="Times New Roman" w:hAnsi="Times New Roman" w:cs="Times New Roman"/>
          <w:sz w:val="26"/>
          <w:szCs w:val="26"/>
          <w:lang w:eastAsia="ru-RU"/>
        </w:rPr>
        <w:tab/>
        <w:t>1</w:t>
      </w:r>
      <w:r w:rsidR="00F12561" w:rsidRPr="00DA1EEE">
        <w:rPr>
          <w:rFonts w:ascii="Times New Roman" w:eastAsia="Times New Roman" w:hAnsi="Times New Roman" w:cs="Times New Roman"/>
          <w:sz w:val="26"/>
          <w:szCs w:val="26"/>
          <w:lang w:eastAsia="ru-RU"/>
        </w:rPr>
        <w:t xml:space="preserve">) </w:t>
      </w:r>
      <w:r w:rsidR="00F12561" w:rsidRPr="00623899">
        <w:rPr>
          <w:rFonts w:ascii="Times New Roman" w:eastAsia="Times New Roman" w:hAnsi="Times New Roman" w:cs="Times New Roman"/>
          <w:b/>
          <w:color w:val="943634" w:themeColor="accent2" w:themeShade="BF"/>
          <w:sz w:val="26"/>
          <w:szCs w:val="26"/>
          <w:lang w:eastAsia="ru-RU"/>
        </w:rPr>
        <w:t>организационно-правовая</w:t>
      </w:r>
      <w:r w:rsidRPr="00623899">
        <w:rPr>
          <w:rFonts w:ascii="Times New Roman" w:eastAsia="Times New Roman" w:hAnsi="Times New Roman" w:cs="Times New Roman"/>
          <w:b/>
          <w:color w:val="943634" w:themeColor="accent2" w:themeShade="BF"/>
          <w:sz w:val="26"/>
          <w:szCs w:val="26"/>
          <w:lang w:eastAsia="ru-RU"/>
        </w:rPr>
        <w:t xml:space="preserve"> форм</w:t>
      </w:r>
      <w:r w:rsidR="00F12561" w:rsidRPr="00623899">
        <w:rPr>
          <w:rFonts w:ascii="Times New Roman" w:eastAsia="Times New Roman" w:hAnsi="Times New Roman" w:cs="Times New Roman"/>
          <w:b/>
          <w:color w:val="943634" w:themeColor="accent2" w:themeShade="BF"/>
          <w:sz w:val="26"/>
          <w:szCs w:val="26"/>
          <w:lang w:eastAsia="ru-RU"/>
        </w:rPr>
        <w:t>а</w:t>
      </w:r>
      <w:r w:rsidRPr="00623899">
        <w:rPr>
          <w:rFonts w:ascii="Times New Roman" w:eastAsia="Times New Roman" w:hAnsi="Times New Roman" w:cs="Times New Roman"/>
          <w:b/>
          <w:color w:val="943634" w:themeColor="accent2" w:themeShade="BF"/>
          <w:sz w:val="26"/>
          <w:szCs w:val="26"/>
          <w:lang w:eastAsia="ru-RU"/>
        </w:rPr>
        <w:t xml:space="preserve"> аудитор</w:t>
      </w:r>
      <w:r w:rsidR="00F12561" w:rsidRPr="00623899">
        <w:rPr>
          <w:rFonts w:ascii="Times New Roman" w:eastAsia="Times New Roman" w:hAnsi="Times New Roman" w:cs="Times New Roman"/>
          <w:b/>
          <w:color w:val="943634" w:themeColor="accent2" w:themeShade="BF"/>
          <w:sz w:val="26"/>
          <w:szCs w:val="26"/>
          <w:lang w:eastAsia="ru-RU"/>
        </w:rPr>
        <w:t>ской организации</w:t>
      </w:r>
      <w:r w:rsidR="00F12561" w:rsidRPr="00623899">
        <w:rPr>
          <w:rFonts w:ascii="Times New Roman" w:eastAsia="Times New Roman" w:hAnsi="Times New Roman" w:cs="Times New Roman"/>
          <w:color w:val="943634" w:themeColor="accent2" w:themeShade="BF"/>
          <w:sz w:val="26"/>
          <w:szCs w:val="26"/>
          <w:lang w:eastAsia="ru-RU"/>
        </w:rPr>
        <w:t xml:space="preserve"> </w:t>
      </w:r>
      <w:r w:rsidR="00F12561" w:rsidRPr="00DA1EEE">
        <w:rPr>
          <w:rFonts w:ascii="Times New Roman" w:eastAsia="Times New Roman" w:hAnsi="Times New Roman" w:cs="Times New Roman"/>
          <w:sz w:val="26"/>
          <w:szCs w:val="26"/>
          <w:lang w:eastAsia="ru-RU"/>
        </w:rPr>
        <w:t xml:space="preserve">и </w:t>
      </w:r>
      <w:r w:rsidR="00F12561" w:rsidRPr="00A833C2">
        <w:rPr>
          <w:rFonts w:ascii="Times New Roman" w:eastAsia="Times New Roman" w:hAnsi="Times New Roman" w:cs="Times New Roman"/>
          <w:sz w:val="26"/>
          <w:szCs w:val="26"/>
          <w:lang w:eastAsia="ru-RU"/>
        </w:rPr>
        <w:t>распределение</w:t>
      </w:r>
      <w:r w:rsidRPr="00A833C2">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долей ее уставного (складочного) капитала между собственниками (аудиторы, аудиторские организации, физическ</w:t>
      </w:r>
      <w:r w:rsidR="00F12561" w:rsidRPr="00266157">
        <w:rPr>
          <w:rFonts w:ascii="Times New Roman" w:eastAsia="Times New Roman" w:hAnsi="Times New Roman" w:cs="Times New Roman"/>
          <w:sz w:val="26"/>
          <w:szCs w:val="26"/>
          <w:lang w:eastAsia="ru-RU"/>
        </w:rPr>
        <w:t xml:space="preserve">ие лица, юридические лица, др.) – </w:t>
      </w:r>
      <w:r w:rsidR="00F12561" w:rsidRPr="00266157">
        <w:rPr>
          <w:rFonts w:ascii="Times New Roman" w:eastAsia="Times New Roman" w:hAnsi="Times New Roman" w:cs="Times New Roman"/>
          <w:b/>
          <w:sz w:val="26"/>
          <w:szCs w:val="26"/>
          <w:lang w:eastAsia="ru-RU"/>
        </w:rPr>
        <w:t>Общество с ограниченной ответственностью «</w:t>
      </w:r>
      <w:r w:rsidR="00DA1EEE" w:rsidRPr="00266157">
        <w:rPr>
          <w:rFonts w:ascii="Times New Roman" w:eastAsia="Times New Roman" w:hAnsi="Times New Roman" w:cs="Times New Roman"/>
          <w:b/>
          <w:sz w:val="26"/>
          <w:szCs w:val="26"/>
          <w:lang w:eastAsia="ru-RU"/>
        </w:rPr>
        <w:t xml:space="preserve">Национальная </w:t>
      </w:r>
      <w:r w:rsidR="00BC2046" w:rsidRPr="00266157">
        <w:rPr>
          <w:rFonts w:ascii="Times New Roman" w:eastAsia="Times New Roman" w:hAnsi="Times New Roman" w:cs="Times New Roman"/>
          <w:b/>
          <w:sz w:val="26"/>
          <w:szCs w:val="26"/>
          <w:lang w:eastAsia="ru-RU"/>
        </w:rPr>
        <w:t>Аудит-</w:t>
      </w:r>
      <w:r w:rsidR="00DA1EEE" w:rsidRPr="00266157">
        <w:rPr>
          <w:rFonts w:ascii="Times New Roman" w:eastAsia="Times New Roman" w:hAnsi="Times New Roman" w:cs="Times New Roman"/>
          <w:b/>
          <w:sz w:val="26"/>
          <w:szCs w:val="26"/>
          <w:lang w:eastAsia="ru-RU"/>
        </w:rPr>
        <w:t>Консалтинговая Фирма»</w:t>
      </w:r>
      <w:r w:rsidR="006842B0" w:rsidRPr="00266157">
        <w:rPr>
          <w:rFonts w:ascii="Times New Roman" w:eastAsia="Times New Roman" w:hAnsi="Times New Roman" w:cs="Times New Roman"/>
          <w:b/>
          <w:sz w:val="26"/>
          <w:szCs w:val="26"/>
          <w:lang w:eastAsia="ru-RU"/>
        </w:rPr>
        <w:t xml:space="preserve"> (ООО «Национальная Аудит-Консалтинговая Фирма»)</w:t>
      </w:r>
      <w:r w:rsidR="003D2137" w:rsidRPr="00266157">
        <w:rPr>
          <w:rFonts w:ascii="Times New Roman" w:eastAsia="Times New Roman" w:hAnsi="Times New Roman" w:cs="Times New Roman"/>
          <w:b/>
          <w:sz w:val="26"/>
          <w:szCs w:val="26"/>
          <w:lang w:eastAsia="ru-RU"/>
        </w:rPr>
        <w:t xml:space="preserve">. </w:t>
      </w:r>
      <w:r w:rsidR="001F65C0" w:rsidRPr="00266157">
        <w:rPr>
          <w:rFonts w:ascii="Times New Roman" w:eastAsia="Times New Roman" w:hAnsi="Times New Roman" w:cs="Times New Roman"/>
          <w:sz w:val="26"/>
          <w:szCs w:val="26"/>
          <w:lang w:eastAsia="ru-RU"/>
        </w:rPr>
        <w:t>ОГРН 1021602841644.</w:t>
      </w:r>
    </w:p>
    <w:p w14:paraId="3FEE34DC" w14:textId="61C8B215" w:rsidR="00DA1EEE" w:rsidRPr="00266157" w:rsidRDefault="001F65C0" w:rsidP="00100A34">
      <w:pPr>
        <w:spacing w:after="0" w:line="240" w:lineRule="auto"/>
        <w:ind w:right="-2"/>
        <w:jc w:val="both"/>
        <w:rPr>
          <w:rFonts w:ascii="Times New Roman" w:eastAsia="Times New Roman" w:hAnsi="Times New Roman" w:cs="Times New Roman"/>
          <w:b/>
          <w:sz w:val="26"/>
          <w:szCs w:val="26"/>
          <w:lang w:eastAsia="ru-RU"/>
        </w:rPr>
      </w:pPr>
      <w:r w:rsidRPr="00266157">
        <w:rPr>
          <w:rFonts w:ascii="Times New Roman" w:eastAsia="Times New Roman" w:hAnsi="Times New Roman" w:cs="Times New Roman"/>
          <w:sz w:val="26"/>
          <w:szCs w:val="26"/>
          <w:lang w:eastAsia="ru-RU"/>
        </w:rPr>
        <w:t xml:space="preserve">Изменения наименования </w:t>
      </w:r>
      <w:r w:rsidR="002A0AA4" w:rsidRPr="00266157">
        <w:rPr>
          <w:rFonts w:ascii="Times New Roman" w:eastAsia="Times New Roman" w:hAnsi="Times New Roman" w:cs="Times New Roman"/>
          <w:sz w:val="26"/>
          <w:szCs w:val="26"/>
          <w:lang w:eastAsia="ru-RU"/>
        </w:rPr>
        <w:t xml:space="preserve">Общества </w:t>
      </w:r>
      <w:r w:rsidRPr="00266157">
        <w:rPr>
          <w:rFonts w:ascii="Times New Roman" w:eastAsia="Times New Roman" w:hAnsi="Times New Roman" w:cs="Times New Roman"/>
          <w:sz w:val="26"/>
          <w:szCs w:val="26"/>
          <w:lang w:eastAsia="ru-RU"/>
        </w:rPr>
        <w:t xml:space="preserve">не производилось. </w:t>
      </w:r>
    </w:p>
    <w:p w14:paraId="1E57D393" w14:textId="77777777" w:rsidR="001F65C0" w:rsidRPr="00266157" w:rsidRDefault="001F65C0" w:rsidP="00100A34">
      <w:pPr>
        <w:spacing w:after="0" w:line="240" w:lineRule="auto"/>
        <w:ind w:right="-2"/>
        <w:jc w:val="both"/>
        <w:rPr>
          <w:rFonts w:ascii="Times New Roman" w:eastAsia="Times New Roman" w:hAnsi="Times New Roman" w:cs="Times New Roman"/>
          <w:b/>
          <w:sz w:val="26"/>
          <w:szCs w:val="26"/>
          <w:lang w:eastAsia="ru-RU"/>
        </w:rPr>
      </w:pPr>
    </w:p>
    <w:p w14:paraId="306EA248" w14:textId="3E3FAA04" w:rsidR="00100A34" w:rsidRPr="00266157" w:rsidRDefault="00AF083B"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Единственный участник: </w:t>
      </w:r>
      <w:r w:rsidR="00DA1EEE" w:rsidRPr="00266157">
        <w:rPr>
          <w:rFonts w:ascii="Times New Roman" w:eastAsia="Times New Roman" w:hAnsi="Times New Roman" w:cs="Times New Roman"/>
          <w:sz w:val="26"/>
          <w:szCs w:val="26"/>
          <w:lang w:eastAsia="ru-RU"/>
        </w:rPr>
        <w:t>Корнилов Вадим Викторович - 10</w:t>
      </w:r>
      <w:r w:rsidR="00F12561" w:rsidRPr="00266157">
        <w:rPr>
          <w:rFonts w:ascii="Times New Roman" w:eastAsia="Times New Roman" w:hAnsi="Times New Roman" w:cs="Times New Roman"/>
          <w:sz w:val="26"/>
          <w:szCs w:val="26"/>
          <w:lang w:eastAsia="ru-RU"/>
        </w:rPr>
        <w:t>0%</w:t>
      </w:r>
      <w:r w:rsidR="006E56F7" w:rsidRPr="00266157">
        <w:rPr>
          <w:rFonts w:ascii="Times New Roman" w:eastAsia="Times New Roman" w:hAnsi="Times New Roman" w:cs="Times New Roman"/>
          <w:sz w:val="26"/>
          <w:szCs w:val="26"/>
          <w:lang w:eastAsia="ru-RU"/>
        </w:rPr>
        <w:t xml:space="preserve">, </w:t>
      </w:r>
      <w:r w:rsidR="00910CD2" w:rsidRPr="00266157">
        <w:rPr>
          <w:rFonts w:ascii="Times New Roman" w:eastAsia="Times New Roman" w:hAnsi="Times New Roman" w:cs="Times New Roman"/>
          <w:sz w:val="26"/>
          <w:szCs w:val="26"/>
          <w:lang w:eastAsia="ru-RU"/>
        </w:rPr>
        <w:t xml:space="preserve">единоличный исполнительный орган, </w:t>
      </w:r>
      <w:r w:rsidR="006E56F7" w:rsidRPr="00266157">
        <w:rPr>
          <w:rFonts w:ascii="Times New Roman" w:eastAsia="Times New Roman" w:hAnsi="Times New Roman" w:cs="Times New Roman"/>
          <w:sz w:val="26"/>
          <w:szCs w:val="26"/>
          <w:lang w:eastAsia="ru-RU"/>
        </w:rPr>
        <w:t>гражданин РФ</w:t>
      </w:r>
      <w:r w:rsidR="00910CD2" w:rsidRPr="00266157">
        <w:rPr>
          <w:rFonts w:ascii="Times New Roman" w:eastAsia="Times New Roman" w:hAnsi="Times New Roman" w:cs="Times New Roman"/>
          <w:sz w:val="26"/>
          <w:szCs w:val="26"/>
          <w:lang w:eastAsia="ru-RU"/>
        </w:rPr>
        <w:t xml:space="preserve">, </w:t>
      </w:r>
      <w:proofErr w:type="spellStart"/>
      <w:r w:rsidR="00910CD2" w:rsidRPr="00266157">
        <w:rPr>
          <w:rFonts w:ascii="Times New Roman" w:eastAsia="Times New Roman" w:hAnsi="Times New Roman" w:cs="Times New Roman"/>
          <w:sz w:val="26"/>
          <w:szCs w:val="26"/>
          <w:lang w:eastAsia="ru-RU"/>
        </w:rPr>
        <w:t>бенефициарный</w:t>
      </w:r>
      <w:proofErr w:type="spellEnd"/>
      <w:r w:rsidR="00910CD2" w:rsidRPr="00266157">
        <w:rPr>
          <w:rFonts w:ascii="Times New Roman" w:eastAsia="Times New Roman" w:hAnsi="Times New Roman" w:cs="Times New Roman"/>
          <w:sz w:val="26"/>
          <w:szCs w:val="26"/>
          <w:lang w:eastAsia="ru-RU"/>
        </w:rPr>
        <w:t xml:space="preserve"> владелец</w:t>
      </w:r>
      <w:r w:rsidR="006E56F7" w:rsidRPr="00266157">
        <w:rPr>
          <w:rFonts w:ascii="Times New Roman" w:eastAsia="Times New Roman" w:hAnsi="Times New Roman" w:cs="Times New Roman"/>
          <w:sz w:val="26"/>
          <w:szCs w:val="26"/>
          <w:lang w:eastAsia="ru-RU"/>
        </w:rPr>
        <w:t>.</w:t>
      </w:r>
    </w:p>
    <w:p w14:paraId="2A79FBEC" w14:textId="79A6EB0E" w:rsidR="00910CD2" w:rsidRPr="00266157" w:rsidRDefault="00910CD2"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Начальник отдела аудита: Морозова Ольга Александровна.</w:t>
      </w:r>
    </w:p>
    <w:p w14:paraId="333A61F4" w14:textId="77777777" w:rsidR="00266157" w:rsidRDefault="00266157" w:rsidP="00100A34">
      <w:pPr>
        <w:spacing w:after="0" w:line="240" w:lineRule="auto"/>
        <w:ind w:right="-2"/>
        <w:jc w:val="both"/>
        <w:rPr>
          <w:rFonts w:ascii="Times New Roman" w:eastAsia="Times New Roman" w:hAnsi="Times New Roman" w:cs="Times New Roman"/>
          <w:sz w:val="26"/>
          <w:szCs w:val="26"/>
          <w:lang w:eastAsia="ru-RU"/>
        </w:rPr>
      </w:pPr>
    </w:p>
    <w:p w14:paraId="0062A33E" w14:textId="75ACCFD8" w:rsidR="006842B0" w:rsidRPr="00266157" w:rsidRDefault="006842B0"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Адрес: </w:t>
      </w:r>
      <w:r w:rsidR="00266157">
        <w:rPr>
          <w:rFonts w:ascii="Times New Roman" w:eastAsia="Times New Roman" w:hAnsi="Times New Roman" w:cs="Times New Roman"/>
          <w:sz w:val="26"/>
          <w:szCs w:val="26"/>
          <w:lang w:eastAsia="ru-RU"/>
        </w:rPr>
        <w:t xml:space="preserve">420012, </w:t>
      </w:r>
      <w:r w:rsidRPr="00266157">
        <w:rPr>
          <w:rFonts w:ascii="Times New Roman" w:eastAsia="Times New Roman" w:hAnsi="Times New Roman" w:cs="Times New Roman"/>
          <w:sz w:val="26"/>
          <w:szCs w:val="26"/>
          <w:lang w:eastAsia="ru-RU"/>
        </w:rPr>
        <w:t xml:space="preserve">г. Казань, ул. </w:t>
      </w:r>
      <w:proofErr w:type="spellStart"/>
      <w:r w:rsidRPr="00266157">
        <w:rPr>
          <w:rFonts w:ascii="Times New Roman" w:eastAsia="Times New Roman" w:hAnsi="Times New Roman" w:cs="Times New Roman"/>
          <w:sz w:val="26"/>
          <w:szCs w:val="26"/>
          <w:lang w:eastAsia="ru-RU"/>
        </w:rPr>
        <w:t>Муштари</w:t>
      </w:r>
      <w:proofErr w:type="spellEnd"/>
      <w:r w:rsidRPr="00266157">
        <w:rPr>
          <w:rFonts w:ascii="Times New Roman" w:eastAsia="Times New Roman" w:hAnsi="Times New Roman" w:cs="Times New Roman"/>
          <w:sz w:val="26"/>
          <w:szCs w:val="26"/>
          <w:lang w:eastAsia="ru-RU"/>
        </w:rPr>
        <w:t>, д. 10, тел. 2388213, 89172831984.</w:t>
      </w:r>
    </w:p>
    <w:p w14:paraId="47CAFEDA" w14:textId="03FC0F6F" w:rsidR="001F65C0" w:rsidRPr="00266157" w:rsidRDefault="001F65C0"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До 2003 года, адрес аудиторской фирмы: 420111, г. Казань, ул. Университетская, д. 7, </w:t>
      </w:r>
      <w:proofErr w:type="spellStart"/>
      <w:r w:rsidRPr="00266157">
        <w:rPr>
          <w:rFonts w:ascii="Times New Roman" w:eastAsia="Times New Roman" w:hAnsi="Times New Roman" w:cs="Times New Roman"/>
          <w:sz w:val="26"/>
          <w:szCs w:val="26"/>
          <w:lang w:eastAsia="ru-RU"/>
        </w:rPr>
        <w:t>каб</w:t>
      </w:r>
      <w:proofErr w:type="spellEnd"/>
      <w:r w:rsidRPr="00266157">
        <w:rPr>
          <w:rFonts w:ascii="Times New Roman" w:eastAsia="Times New Roman" w:hAnsi="Times New Roman" w:cs="Times New Roman"/>
          <w:sz w:val="26"/>
          <w:szCs w:val="26"/>
          <w:lang w:eastAsia="ru-RU"/>
        </w:rPr>
        <w:t>. 306.</w:t>
      </w:r>
    </w:p>
    <w:p w14:paraId="2B8039B6" w14:textId="417369E1" w:rsidR="006842B0" w:rsidRDefault="006842B0"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Эл. </w:t>
      </w:r>
      <w:r w:rsidR="00910CD2" w:rsidRPr="00266157">
        <w:rPr>
          <w:rFonts w:ascii="Times New Roman" w:eastAsia="Times New Roman" w:hAnsi="Times New Roman" w:cs="Times New Roman"/>
          <w:sz w:val="26"/>
          <w:szCs w:val="26"/>
          <w:lang w:eastAsia="ru-RU"/>
        </w:rPr>
        <w:t>почта</w:t>
      </w:r>
      <w:r w:rsidRPr="00266157">
        <w:rPr>
          <w:rFonts w:ascii="Times New Roman" w:eastAsia="Times New Roman" w:hAnsi="Times New Roman" w:cs="Times New Roman"/>
          <w:sz w:val="26"/>
          <w:szCs w:val="26"/>
          <w:lang w:eastAsia="ru-RU"/>
        </w:rPr>
        <w:t xml:space="preserve">: </w:t>
      </w:r>
      <w:hyperlink r:id="rId7" w:history="1">
        <w:r w:rsidRPr="00266157">
          <w:rPr>
            <w:rStyle w:val="a9"/>
            <w:rFonts w:ascii="Times New Roman" w:eastAsia="Times New Roman" w:hAnsi="Times New Roman" w:cs="Times New Roman"/>
            <w:color w:val="auto"/>
            <w:sz w:val="26"/>
            <w:szCs w:val="26"/>
            <w:lang w:val="en-US" w:eastAsia="ru-RU"/>
          </w:rPr>
          <w:t>national</w:t>
        </w:r>
        <w:r w:rsidRPr="00266157">
          <w:rPr>
            <w:rStyle w:val="a9"/>
            <w:rFonts w:ascii="Times New Roman" w:eastAsia="Times New Roman" w:hAnsi="Times New Roman" w:cs="Times New Roman"/>
            <w:color w:val="auto"/>
            <w:sz w:val="26"/>
            <w:szCs w:val="26"/>
            <w:lang w:eastAsia="ru-RU"/>
          </w:rPr>
          <w:t>.</w:t>
        </w:r>
        <w:r w:rsidRPr="00266157">
          <w:rPr>
            <w:rStyle w:val="a9"/>
            <w:rFonts w:ascii="Times New Roman" w:eastAsia="Times New Roman" w:hAnsi="Times New Roman" w:cs="Times New Roman"/>
            <w:color w:val="auto"/>
            <w:sz w:val="26"/>
            <w:szCs w:val="26"/>
            <w:lang w:val="en-US" w:eastAsia="ru-RU"/>
          </w:rPr>
          <w:t>audit</w:t>
        </w:r>
        <w:r w:rsidRPr="00266157">
          <w:rPr>
            <w:rStyle w:val="a9"/>
            <w:rFonts w:ascii="Times New Roman" w:eastAsia="Times New Roman" w:hAnsi="Times New Roman" w:cs="Times New Roman"/>
            <w:color w:val="auto"/>
            <w:sz w:val="26"/>
            <w:szCs w:val="26"/>
            <w:lang w:eastAsia="ru-RU"/>
          </w:rPr>
          <w:t>@</w:t>
        </w:r>
        <w:r w:rsidRPr="00266157">
          <w:rPr>
            <w:rStyle w:val="a9"/>
            <w:rFonts w:ascii="Times New Roman" w:eastAsia="Times New Roman" w:hAnsi="Times New Roman" w:cs="Times New Roman"/>
            <w:color w:val="auto"/>
            <w:sz w:val="26"/>
            <w:szCs w:val="26"/>
            <w:lang w:val="en-US" w:eastAsia="ru-RU"/>
          </w:rPr>
          <w:t>mail</w:t>
        </w:r>
        <w:r w:rsidRPr="00266157">
          <w:rPr>
            <w:rStyle w:val="a9"/>
            <w:rFonts w:ascii="Times New Roman" w:eastAsia="Times New Roman" w:hAnsi="Times New Roman" w:cs="Times New Roman"/>
            <w:color w:val="auto"/>
            <w:sz w:val="26"/>
            <w:szCs w:val="26"/>
            <w:lang w:eastAsia="ru-RU"/>
          </w:rPr>
          <w:t>.</w:t>
        </w:r>
        <w:r w:rsidRPr="00266157">
          <w:rPr>
            <w:rStyle w:val="a9"/>
            <w:rFonts w:ascii="Times New Roman" w:eastAsia="Times New Roman" w:hAnsi="Times New Roman" w:cs="Times New Roman"/>
            <w:color w:val="auto"/>
            <w:sz w:val="26"/>
            <w:szCs w:val="26"/>
            <w:lang w:val="en-US" w:eastAsia="ru-RU"/>
          </w:rPr>
          <w:t>ru</w:t>
        </w:r>
      </w:hyperlink>
      <w:r w:rsidRPr="00A833C2">
        <w:rPr>
          <w:rFonts w:ascii="Times New Roman" w:eastAsia="Times New Roman" w:hAnsi="Times New Roman" w:cs="Times New Roman"/>
          <w:sz w:val="26"/>
          <w:szCs w:val="26"/>
          <w:lang w:eastAsia="ru-RU"/>
        </w:rPr>
        <w:t xml:space="preserve">   </w:t>
      </w:r>
      <w:hyperlink r:id="rId8" w:history="1">
        <w:r w:rsidR="00910CD2" w:rsidRPr="00A833C2">
          <w:rPr>
            <w:rStyle w:val="a9"/>
            <w:rFonts w:ascii="Times New Roman" w:eastAsia="Times New Roman" w:hAnsi="Times New Roman" w:cs="Times New Roman"/>
            <w:color w:val="auto"/>
            <w:sz w:val="26"/>
            <w:szCs w:val="26"/>
            <w:lang w:val="en-US" w:eastAsia="ru-RU"/>
          </w:rPr>
          <w:t>national</w:t>
        </w:r>
        <w:r w:rsidR="00910CD2" w:rsidRPr="00A833C2">
          <w:rPr>
            <w:rStyle w:val="a9"/>
            <w:rFonts w:ascii="Times New Roman" w:eastAsia="Times New Roman" w:hAnsi="Times New Roman" w:cs="Times New Roman"/>
            <w:color w:val="auto"/>
            <w:sz w:val="26"/>
            <w:szCs w:val="26"/>
            <w:lang w:eastAsia="ru-RU"/>
          </w:rPr>
          <w:t>.</w:t>
        </w:r>
        <w:r w:rsidR="00910CD2" w:rsidRPr="00A833C2">
          <w:rPr>
            <w:rStyle w:val="a9"/>
            <w:rFonts w:ascii="Times New Roman" w:eastAsia="Times New Roman" w:hAnsi="Times New Roman" w:cs="Times New Roman"/>
            <w:color w:val="auto"/>
            <w:sz w:val="26"/>
            <w:szCs w:val="26"/>
            <w:lang w:val="en-US" w:eastAsia="ru-RU"/>
          </w:rPr>
          <w:t>konkurs</w:t>
        </w:r>
        <w:r w:rsidR="00910CD2" w:rsidRPr="00A833C2">
          <w:rPr>
            <w:rStyle w:val="a9"/>
            <w:rFonts w:ascii="Times New Roman" w:eastAsia="Times New Roman" w:hAnsi="Times New Roman" w:cs="Times New Roman"/>
            <w:color w:val="auto"/>
            <w:sz w:val="26"/>
            <w:szCs w:val="26"/>
            <w:lang w:eastAsia="ru-RU"/>
          </w:rPr>
          <w:t>@</w:t>
        </w:r>
        <w:r w:rsidR="00910CD2" w:rsidRPr="00A833C2">
          <w:rPr>
            <w:rStyle w:val="a9"/>
            <w:rFonts w:ascii="Times New Roman" w:eastAsia="Times New Roman" w:hAnsi="Times New Roman" w:cs="Times New Roman"/>
            <w:color w:val="auto"/>
            <w:sz w:val="26"/>
            <w:szCs w:val="26"/>
            <w:lang w:val="en-US" w:eastAsia="ru-RU"/>
          </w:rPr>
          <w:t>mail</w:t>
        </w:r>
        <w:r w:rsidR="00910CD2" w:rsidRPr="00A833C2">
          <w:rPr>
            <w:rStyle w:val="a9"/>
            <w:rFonts w:ascii="Times New Roman" w:eastAsia="Times New Roman" w:hAnsi="Times New Roman" w:cs="Times New Roman"/>
            <w:color w:val="auto"/>
            <w:sz w:val="26"/>
            <w:szCs w:val="26"/>
            <w:lang w:eastAsia="ru-RU"/>
          </w:rPr>
          <w:t>.</w:t>
        </w:r>
        <w:r w:rsidR="00910CD2" w:rsidRPr="00A833C2">
          <w:rPr>
            <w:rStyle w:val="a9"/>
            <w:rFonts w:ascii="Times New Roman" w:eastAsia="Times New Roman" w:hAnsi="Times New Roman" w:cs="Times New Roman"/>
            <w:color w:val="auto"/>
            <w:sz w:val="26"/>
            <w:szCs w:val="26"/>
            <w:lang w:val="en-US" w:eastAsia="ru-RU"/>
          </w:rPr>
          <w:t>ru</w:t>
        </w:r>
      </w:hyperlink>
      <w:r w:rsidR="00910CD2" w:rsidRPr="00A833C2">
        <w:rPr>
          <w:rFonts w:ascii="Times New Roman" w:eastAsia="Times New Roman" w:hAnsi="Times New Roman" w:cs="Times New Roman"/>
          <w:sz w:val="26"/>
          <w:szCs w:val="26"/>
          <w:lang w:eastAsia="ru-RU"/>
        </w:rPr>
        <w:t xml:space="preserve"> </w:t>
      </w:r>
    </w:p>
    <w:p w14:paraId="77E8BD68" w14:textId="40FDC2B9" w:rsidR="001F65C0" w:rsidRPr="00266157" w:rsidRDefault="001F65C0"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 момента регистрации юридического лица, Решения о ликвидации или реорганизации не принималось.</w:t>
      </w:r>
    </w:p>
    <w:p w14:paraId="3DA3DEB2" w14:textId="394FB4E8" w:rsidR="00460AB1" w:rsidRPr="00266157" w:rsidRDefault="00460AB1" w:rsidP="00460AB1">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На очередной срок заключён Договор страхования ответственности при осуществлении аудиторской деятельности № 1023 </w:t>
      </w:r>
      <w:r w:rsidRPr="00266157">
        <w:rPr>
          <w:rFonts w:ascii="Times New Roman" w:eastAsia="Times New Roman" w:hAnsi="Times New Roman" w:cs="Times New Roman"/>
          <w:sz w:val="26"/>
          <w:szCs w:val="26"/>
          <w:lang w:val="en-US" w:eastAsia="ru-RU"/>
        </w:rPr>
        <w:t>PL</w:t>
      </w:r>
      <w:r w:rsidRPr="00266157">
        <w:rPr>
          <w:rFonts w:ascii="Times New Roman" w:eastAsia="Times New Roman" w:hAnsi="Times New Roman" w:cs="Times New Roman"/>
          <w:sz w:val="26"/>
          <w:szCs w:val="26"/>
          <w:lang w:eastAsia="ru-RU"/>
        </w:rPr>
        <w:t xml:space="preserve"> 0022 от 20.09.2023г. с АО «СОГАЗ».</w:t>
      </w:r>
    </w:p>
    <w:p w14:paraId="52A33AAA" w14:textId="3DC7FE3E" w:rsidR="00460AB1" w:rsidRPr="00266157" w:rsidRDefault="00460AB1" w:rsidP="00460AB1">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Срок действия на 1 год с 23.09.2023г. по 22.09.2024г.</w:t>
      </w:r>
    </w:p>
    <w:p w14:paraId="3C716F4F" w14:textId="2AE1AFDB" w:rsidR="00460AB1" w:rsidRPr="00266157" w:rsidRDefault="00460AB1" w:rsidP="00460AB1">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Размер страховой суммы 100 тыс. руб.</w:t>
      </w:r>
    </w:p>
    <w:p w14:paraId="71DEC72A" w14:textId="77777777" w:rsidR="00460AB1" w:rsidRPr="00266157" w:rsidRDefault="00460AB1" w:rsidP="00460AB1">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Судебных споров, связанных с оказанием аудиторских услуг не имеется.</w:t>
      </w:r>
    </w:p>
    <w:p w14:paraId="0A8B9604" w14:textId="77777777" w:rsidR="00460AB1" w:rsidRDefault="00460AB1" w:rsidP="00460AB1">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Сведений об исключении аудиторской организации из реестра аудиторских организаций, оказывающих аудиторские услуги общественно-значимым организациям не имеется.</w:t>
      </w:r>
    </w:p>
    <w:p w14:paraId="275ED100" w14:textId="77777777" w:rsidR="00460AB1" w:rsidRDefault="00460AB1" w:rsidP="00100A34">
      <w:pPr>
        <w:spacing w:after="0" w:line="240" w:lineRule="auto"/>
        <w:ind w:right="-2"/>
        <w:jc w:val="both"/>
        <w:rPr>
          <w:rFonts w:ascii="Times New Roman" w:eastAsia="Times New Roman" w:hAnsi="Times New Roman" w:cs="Times New Roman"/>
          <w:sz w:val="26"/>
          <w:szCs w:val="26"/>
          <w:highlight w:val="yellow"/>
          <w:lang w:eastAsia="ru-RU"/>
        </w:rPr>
      </w:pPr>
    </w:p>
    <w:p w14:paraId="79B7090B" w14:textId="77777777" w:rsidR="000B3CF3" w:rsidRPr="00A833C2" w:rsidRDefault="000B3CF3" w:rsidP="00100A34">
      <w:pPr>
        <w:spacing w:after="0" w:line="240" w:lineRule="auto"/>
        <w:ind w:right="-2"/>
        <w:jc w:val="both"/>
        <w:rPr>
          <w:rFonts w:ascii="Times New Roman" w:eastAsia="Times New Roman" w:hAnsi="Times New Roman" w:cs="Times New Roman"/>
          <w:sz w:val="26"/>
          <w:szCs w:val="26"/>
          <w:lang w:eastAsia="ru-RU"/>
        </w:rPr>
      </w:pPr>
    </w:p>
    <w:p w14:paraId="04EBAE69" w14:textId="77777777" w:rsidR="00DA1EEE" w:rsidRPr="00A833C2" w:rsidRDefault="00100A34" w:rsidP="00100A34">
      <w:pPr>
        <w:spacing w:after="0" w:line="240" w:lineRule="auto"/>
        <w:ind w:right="-2"/>
        <w:jc w:val="both"/>
        <w:rPr>
          <w:rFonts w:ascii="Times New Roman" w:eastAsia="Times New Roman" w:hAnsi="Times New Roman" w:cs="Times New Roman"/>
          <w:sz w:val="26"/>
          <w:szCs w:val="26"/>
          <w:lang w:eastAsia="ru-RU"/>
        </w:rPr>
      </w:pPr>
      <w:r w:rsidRPr="00A833C2">
        <w:rPr>
          <w:rFonts w:ascii="Times New Roman" w:eastAsia="Times New Roman" w:hAnsi="Times New Roman" w:cs="Times New Roman"/>
          <w:sz w:val="26"/>
          <w:szCs w:val="26"/>
          <w:lang w:eastAsia="ru-RU"/>
        </w:rPr>
        <w:tab/>
        <w:t xml:space="preserve">2) </w:t>
      </w:r>
      <w:r w:rsidR="00D01542" w:rsidRPr="00623899">
        <w:rPr>
          <w:rFonts w:ascii="Times New Roman" w:eastAsia="Times New Roman" w:hAnsi="Times New Roman" w:cs="Times New Roman"/>
          <w:b/>
          <w:color w:val="943634" w:themeColor="accent2" w:themeShade="BF"/>
          <w:sz w:val="26"/>
          <w:szCs w:val="26"/>
          <w:lang w:eastAsia="ru-RU"/>
        </w:rPr>
        <w:t>сведения о вхождении</w:t>
      </w:r>
      <w:r w:rsidRPr="00623899">
        <w:rPr>
          <w:rFonts w:ascii="Times New Roman" w:eastAsia="Times New Roman" w:hAnsi="Times New Roman" w:cs="Times New Roman"/>
          <w:b/>
          <w:color w:val="943634" w:themeColor="accent2" w:themeShade="BF"/>
          <w:sz w:val="26"/>
          <w:szCs w:val="26"/>
          <w:lang w:eastAsia="ru-RU"/>
        </w:rPr>
        <w:t xml:space="preserve"> в состав </w:t>
      </w:r>
      <w:r w:rsidR="0039108F" w:rsidRPr="00623899">
        <w:rPr>
          <w:rFonts w:ascii="Times New Roman" w:eastAsia="Times New Roman" w:hAnsi="Times New Roman" w:cs="Times New Roman"/>
          <w:b/>
          <w:color w:val="943634" w:themeColor="accent2" w:themeShade="BF"/>
          <w:sz w:val="26"/>
          <w:szCs w:val="26"/>
          <w:lang w:eastAsia="ru-RU"/>
        </w:rPr>
        <w:t xml:space="preserve">партнерств и </w:t>
      </w:r>
      <w:r w:rsidRPr="00623899">
        <w:rPr>
          <w:rFonts w:ascii="Times New Roman" w:eastAsia="Times New Roman" w:hAnsi="Times New Roman" w:cs="Times New Roman"/>
          <w:b/>
          <w:color w:val="943634" w:themeColor="accent2" w:themeShade="BF"/>
          <w:sz w:val="26"/>
          <w:szCs w:val="26"/>
          <w:lang w:eastAsia="ru-RU"/>
        </w:rPr>
        <w:t>сети аудиторских организаций</w:t>
      </w:r>
      <w:r w:rsidRPr="00A833C2">
        <w:rPr>
          <w:rFonts w:ascii="Times New Roman" w:eastAsia="Times New Roman" w:hAnsi="Times New Roman" w:cs="Times New Roman"/>
          <w:sz w:val="26"/>
          <w:szCs w:val="26"/>
          <w:lang w:eastAsia="ru-RU"/>
        </w:rPr>
        <w:t>,</w:t>
      </w:r>
      <w:r w:rsidR="00D01542" w:rsidRPr="00A833C2">
        <w:rPr>
          <w:rFonts w:ascii="Times New Roman" w:eastAsia="Times New Roman" w:hAnsi="Times New Roman" w:cs="Times New Roman"/>
          <w:sz w:val="26"/>
          <w:szCs w:val="26"/>
          <w:lang w:eastAsia="ru-RU"/>
        </w:rPr>
        <w:t xml:space="preserve"> в том числе международной сети</w:t>
      </w:r>
      <w:r w:rsidRPr="00A833C2">
        <w:rPr>
          <w:rFonts w:ascii="Times New Roman" w:eastAsia="Times New Roman" w:hAnsi="Times New Roman" w:cs="Times New Roman"/>
          <w:sz w:val="26"/>
          <w:szCs w:val="26"/>
          <w:lang w:eastAsia="ru-RU"/>
        </w:rPr>
        <w:t xml:space="preserve"> </w:t>
      </w:r>
      <w:r w:rsidR="00D01542" w:rsidRPr="00A833C2">
        <w:rPr>
          <w:rFonts w:ascii="Times New Roman" w:eastAsia="Times New Roman" w:hAnsi="Times New Roman" w:cs="Times New Roman"/>
          <w:sz w:val="26"/>
          <w:szCs w:val="26"/>
          <w:lang w:eastAsia="ru-RU"/>
        </w:rPr>
        <w:t>(</w:t>
      </w:r>
      <w:r w:rsidRPr="00A833C2">
        <w:rPr>
          <w:rFonts w:ascii="Times New Roman" w:eastAsia="Times New Roman" w:hAnsi="Times New Roman" w:cs="Times New Roman"/>
          <w:sz w:val="26"/>
          <w:szCs w:val="26"/>
          <w:lang w:eastAsia="ru-RU"/>
        </w:rPr>
        <w:t>сведения о сети</w:t>
      </w:r>
      <w:r w:rsidR="00E2012A" w:rsidRPr="00A833C2">
        <w:rPr>
          <w:rFonts w:ascii="Times New Roman" w:eastAsia="Times New Roman" w:hAnsi="Times New Roman" w:cs="Times New Roman"/>
          <w:sz w:val="26"/>
          <w:szCs w:val="26"/>
          <w:lang w:eastAsia="ru-RU"/>
        </w:rPr>
        <w:t>):</w:t>
      </w:r>
      <w:r w:rsidR="0042255C" w:rsidRPr="00A833C2">
        <w:rPr>
          <w:rFonts w:ascii="Times New Roman" w:eastAsia="Times New Roman" w:hAnsi="Times New Roman" w:cs="Times New Roman"/>
          <w:sz w:val="26"/>
          <w:szCs w:val="26"/>
          <w:lang w:eastAsia="ru-RU"/>
        </w:rPr>
        <w:t xml:space="preserve">  </w:t>
      </w:r>
    </w:p>
    <w:p w14:paraId="608EABB0" w14:textId="77777777" w:rsidR="00BC2046" w:rsidRPr="00A833C2" w:rsidRDefault="00BC2046" w:rsidP="00100A34">
      <w:pPr>
        <w:spacing w:after="0" w:line="240" w:lineRule="auto"/>
        <w:ind w:right="-2"/>
        <w:jc w:val="both"/>
        <w:rPr>
          <w:rFonts w:ascii="Times New Roman" w:eastAsia="Times New Roman" w:hAnsi="Times New Roman" w:cs="Times New Roman"/>
          <w:b/>
          <w:sz w:val="26"/>
          <w:szCs w:val="26"/>
          <w:lang w:eastAsia="ru-RU"/>
        </w:rPr>
      </w:pPr>
      <w:r w:rsidRPr="00A833C2">
        <w:rPr>
          <w:rFonts w:ascii="Times New Roman" w:eastAsia="Times New Roman" w:hAnsi="Times New Roman" w:cs="Times New Roman"/>
          <w:b/>
          <w:sz w:val="26"/>
          <w:szCs w:val="26"/>
          <w:lang w:eastAsia="ru-RU"/>
        </w:rPr>
        <w:t>ООО «</w:t>
      </w:r>
      <w:r w:rsidR="00DA1EEE" w:rsidRPr="00A833C2">
        <w:rPr>
          <w:rFonts w:ascii="Times New Roman" w:eastAsia="Times New Roman" w:hAnsi="Times New Roman" w:cs="Times New Roman"/>
          <w:b/>
          <w:sz w:val="26"/>
          <w:szCs w:val="26"/>
          <w:lang w:eastAsia="ru-RU"/>
        </w:rPr>
        <w:t>Национальная Аудит-Консалтинговая Фирма</w:t>
      </w:r>
      <w:r w:rsidRPr="00A833C2">
        <w:rPr>
          <w:rFonts w:ascii="Times New Roman" w:eastAsia="Times New Roman" w:hAnsi="Times New Roman" w:cs="Times New Roman"/>
          <w:b/>
          <w:sz w:val="26"/>
          <w:szCs w:val="26"/>
          <w:lang w:eastAsia="ru-RU"/>
        </w:rPr>
        <w:t>» не входит в состав партнерств и сети аудиторских организаций.</w:t>
      </w:r>
    </w:p>
    <w:p w14:paraId="695FCF65" w14:textId="2B4CB9C0" w:rsidR="001F65C0" w:rsidRPr="00A833C2" w:rsidRDefault="00AF083B" w:rsidP="006E56F7">
      <w:pPr>
        <w:spacing w:after="240" w:line="240" w:lineRule="auto"/>
        <w:jc w:val="both"/>
        <w:outlineLvl w:val="3"/>
        <w:rPr>
          <w:rFonts w:ascii="Times New Roman" w:hAnsi="Times New Roman" w:cs="Times New Roman"/>
          <w:sz w:val="26"/>
          <w:szCs w:val="26"/>
        </w:rPr>
      </w:pPr>
      <w:r w:rsidRPr="00A833C2">
        <w:rPr>
          <w:rFonts w:ascii="Times New Roman" w:hAnsi="Times New Roman" w:cs="Times New Roman"/>
          <w:sz w:val="26"/>
          <w:szCs w:val="26"/>
        </w:rPr>
        <w:t xml:space="preserve">С </w:t>
      </w:r>
      <w:r w:rsidR="005F736E" w:rsidRPr="00A833C2">
        <w:rPr>
          <w:rFonts w:ascii="Times New Roman" w:hAnsi="Times New Roman" w:cs="Times New Roman"/>
          <w:sz w:val="26"/>
          <w:szCs w:val="26"/>
        </w:rPr>
        <w:t>17 января 2020</w:t>
      </w:r>
      <w:r w:rsidRPr="00A833C2">
        <w:rPr>
          <w:rFonts w:ascii="Times New Roman" w:hAnsi="Times New Roman" w:cs="Times New Roman"/>
          <w:sz w:val="26"/>
          <w:szCs w:val="26"/>
        </w:rPr>
        <w:t xml:space="preserve"> года ООО «Национальная Аудит-Консалтинговая Фирма» является</w:t>
      </w:r>
      <w:r w:rsidR="005F736E" w:rsidRPr="00A833C2">
        <w:rPr>
          <w:rFonts w:ascii="Times New Roman" w:hAnsi="Times New Roman" w:cs="Times New Roman"/>
          <w:sz w:val="26"/>
          <w:szCs w:val="26"/>
        </w:rPr>
        <w:t xml:space="preserve"> членом СРО </w:t>
      </w:r>
      <w:r w:rsidRPr="00A833C2">
        <w:rPr>
          <w:rFonts w:ascii="Times New Roman" w:hAnsi="Times New Roman" w:cs="Times New Roman"/>
          <w:sz w:val="26"/>
          <w:szCs w:val="26"/>
        </w:rPr>
        <w:t>А</w:t>
      </w:r>
      <w:r w:rsidR="005F736E" w:rsidRPr="00A833C2">
        <w:rPr>
          <w:rFonts w:ascii="Times New Roman" w:hAnsi="Times New Roman" w:cs="Times New Roman"/>
          <w:sz w:val="26"/>
          <w:szCs w:val="26"/>
        </w:rPr>
        <w:t>АС</w:t>
      </w:r>
      <w:r w:rsidRPr="00A833C2">
        <w:rPr>
          <w:rFonts w:ascii="Times New Roman" w:hAnsi="Times New Roman" w:cs="Times New Roman"/>
          <w:sz w:val="26"/>
          <w:szCs w:val="26"/>
        </w:rPr>
        <w:t>.</w:t>
      </w:r>
      <w:r w:rsidR="0015603B" w:rsidRPr="00A833C2">
        <w:rPr>
          <w:rFonts w:ascii="Times New Roman" w:hAnsi="Times New Roman" w:cs="Times New Roman"/>
          <w:sz w:val="26"/>
          <w:szCs w:val="26"/>
        </w:rPr>
        <w:t xml:space="preserve"> ОРНЗ 12006010473.</w:t>
      </w:r>
      <w:r w:rsidR="006E56F7" w:rsidRPr="00A833C2">
        <w:rPr>
          <w:rFonts w:ascii="Times New Roman" w:hAnsi="Times New Roman" w:cs="Times New Roman"/>
          <w:sz w:val="26"/>
          <w:szCs w:val="26"/>
        </w:rPr>
        <w:t xml:space="preserve"> Филиалов, дочерних организаций не имеется.</w:t>
      </w:r>
    </w:p>
    <w:p w14:paraId="07037ADC" w14:textId="77777777" w:rsidR="006E56F7" w:rsidRPr="00A833C2" w:rsidRDefault="006E56F7" w:rsidP="006E56F7">
      <w:pPr>
        <w:pStyle w:val="Default"/>
        <w:jc w:val="both"/>
        <w:rPr>
          <w:color w:val="auto"/>
          <w:sz w:val="26"/>
          <w:szCs w:val="26"/>
        </w:rPr>
      </w:pPr>
      <w:r w:rsidRPr="00A833C2">
        <w:rPr>
          <w:color w:val="auto"/>
          <w:sz w:val="26"/>
          <w:szCs w:val="26"/>
        </w:rPr>
        <w:t xml:space="preserve">Местонахождение СРО: Саморегулируемая организация аудиторов Ассоциация «Содружество» 119192, г. Москва, Мичуринский проспект, дом 21, корпус 4 </w:t>
      </w:r>
    </w:p>
    <w:p w14:paraId="2B8D1022" w14:textId="77777777" w:rsidR="006E56F7" w:rsidRPr="00A833C2" w:rsidRDefault="006E56F7" w:rsidP="006E56F7">
      <w:pPr>
        <w:pStyle w:val="Default"/>
        <w:rPr>
          <w:color w:val="auto"/>
          <w:sz w:val="26"/>
          <w:szCs w:val="26"/>
        </w:rPr>
      </w:pPr>
      <w:r w:rsidRPr="00A833C2">
        <w:rPr>
          <w:color w:val="auto"/>
          <w:sz w:val="26"/>
          <w:szCs w:val="26"/>
        </w:rPr>
        <w:t xml:space="preserve">Тел.:+7 (495) 734-22-22 </w:t>
      </w:r>
    </w:p>
    <w:p w14:paraId="5DB0A365" w14:textId="77777777" w:rsidR="006E56F7" w:rsidRPr="00A833C2" w:rsidRDefault="006E56F7" w:rsidP="006E56F7">
      <w:pPr>
        <w:pStyle w:val="Default"/>
        <w:rPr>
          <w:color w:val="auto"/>
          <w:sz w:val="26"/>
          <w:szCs w:val="26"/>
        </w:rPr>
      </w:pPr>
      <w:r w:rsidRPr="00A833C2">
        <w:rPr>
          <w:color w:val="auto"/>
          <w:sz w:val="26"/>
          <w:szCs w:val="26"/>
        </w:rPr>
        <w:t xml:space="preserve">Факс: +7 (495) 734-04-22 </w:t>
      </w:r>
    </w:p>
    <w:p w14:paraId="5C7938A0" w14:textId="77777777" w:rsidR="006E56F7" w:rsidRPr="00A833C2" w:rsidRDefault="006E56F7" w:rsidP="006E56F7">
      <w:pPr>
        <w:spacing w:after="240" w:line="240" w:lineRule="auto"/>
        <w:jc w:val="both"/>
        <w:outlineLvl w:val="3"/>
        <w:rPr>
          <w:rFonts w:ascii="Times New Roman" w:hAnsi="Times New Roman" w:cs="Times New Roman"/>
          <w:sz w:val="26"/>
          <w:szCs w:val="26"/>
        </w:rPr>
      </w:pPr>
      <w:r w:rsidRPr="00A833C2">
        <w:rPr>
          <w:rFonts w:ascii="Times New Roman" w:hAnsi="Times New Roman" w:cs="Times New Roman"/>
          <w:sz w:val="26"/>
          <w:szCs w:val="26"/>
        </w:rPr>
        <w:t>info@sroaas.ru.</w:t>
      </w:r>
    </w:p>
    <w:p w14:paraId="15C14424" w14:textId="77777777" w:rsidR="00A428DA" w:rsidRPr="00B96C7D" w:rsidRDefault="00A428DA" w:rsidP="00100A34">
      <w:pPr>
        <w:spacing w:after="0" w:line="240" w:lineRule="auto"/>
        <w:ind w:right="-2"/>
        <w:jc w:val="both"/>
        <w:rPr>
          <w:rFonts w:ascii="Times New Roman" w:eastAsia="Times New Roman" w:hAnsi="Times New Roman" w:cs="Times New Roman"/>
          <w:sz w:val="26"/>
          <w:szCs w:val="26"/>
          <w:lang w:eastAsia="ru-RU"/>
        </w:rPr>
      </w:pPr>
    </w:p>
    <w:p w14:paraId="51358B38" w14:textId="77777777" w:rsidR="00DA1EEE" w:rsidRDefault="00100A34" w:rsidP="0042255C">
      <w:pPr>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ab/>
      </w:r>
      <w:r w:rsidR="0042255C" w:rsidRPr="00DA1EEE">
        <w:rPr>
          <w:rFonts w:ascii="Times New Roman" w:eastAsia="Times New Roman" w:hAnsi="Times New Roman" w:cs="Times New Roman"/>
          <w:sz w:val="26"/>
          <w:szCs w:val="26"/>
          <w:lang w:eastAsia="ru-RU"/>
        </w:rPr>
        <w:t xml:space="preserve">3) </w:t>
      </w:r>
      <w:r w:rsidR="0042255C" w:rsidRPr="00623899">
        <w:rPr>
          <w:rFonts w:ascii="Times New Roman" w:eastAsia="Times New Roman" w:hAnsi="Times New Roman" w:cs="Times New Roman"/>
          <w:b/>
          <w:color w:val="943634" w:themeColor="accent2" w:themeShade="BF"/>
          <w:sz w:val="26"/>
          <w:szCs w:val="26"/>
          <w:lang w:eastAsia="ru-RU"/>
        </w:rPr>
        <w:t>описание системы корпоративного управления</w:t>
      </w:r>
      <w:r w:rsidR="0042255C" w:rsidRPr="00623899">
        <w:rPr>
          <w:rFonts w:ascii="Times New Roman" w:eastAsia="Times New Roman" w:hAnsi="Times New Roman" w:cs="Times New Roman"/>
          <w:color w:val="943634" w:themeColor="accent2" w:themeShade="BF"/>
          <w:sz w:val="26"/>
          <w:szCs w:val="26"/>
          <w:lang w:eastAsia="ru-RU"/>
        </w:rPr>
        <w:t xml:space="preserve"> </w:t>
      </w:r>
      <w:r w:rsidR="0042255C" w:rsidRPr="00DA1EEE">
        <w:rPr>
          <w:rFonts w:ascii="Times New Roman" w:eastAsia="Times New Roman" w:hAnsi="Times New Roman" w:cs="Times New Roman"/>
          <w:sz w:val="26"/>
          <w:szCs w:val="26"/>
          <w:lang w:eastAsia="ru-RU"/>
        </w:rPr>
        <w:t xml:space="preserve">аудиторской организации </w:t>
      </w:r>
      <w:r w:rsidR="0042255C" w:rsidRPr="0023062F">
        <w:rPr>
          <w:rFonts w:ascii="Times New Roman" w:eastAsia="Times New Roman" w:hAnsi="Times New Roman" w:cs="Times New Roman"/>
          <w:b/>
          <w:sz w:val="26"/>
          <w:szCs w:val="26"/>
          <w:lang w:eastAsia="ru-RU"/>
        </w:rPr>
        <w:t>ООО «</w:t>
      </w:r>
      <w:r w:rsidR="00DA1EEE" w:rsidRPr="0023062F">
        <w:rPr>
          <w:rFonts w:ascii="Times New Roman" w:eastAsia="Times New Roman" w:hAnsi="Times New Roman" w:cs="Times New Roman"/>
          <w:b/>
          <w:sz w:val="26"/>
          <w:szCs w:val="26"/>
          <w:lang w:eastAsia="ru-RU"/>
        </w:rPr>
        <w:t>Национальная Аудит-Консалтинговая Фирма</w:t>
      </w:r>
      <w:r w:rsidR="0042255C" w:rsidRPr="0023062F">
        <w:rPr>
          <w:rFonts w:ascii="Times New Roman" w:eastAsia="Times New Roman" w:hAnsi="Times New Roman" w:cs="Times New Roman"/>
          <w:b/>
          <w:sz w:val="26"/>
          <w:szCs w:val="26"/>
          <w:lang w:eastAsia="ru-RU"/>
        </w:rPr>
        <w:t>»</w:t>
      </w:r>
      <w:r w:rsidR="0042255C" w:rsidRPr="00DA1EEE">
        <w:rPr>
          <w:rFonts w:ascii="Times New Roman" w:eastAsia="Times New Roman" w:hAnsi="Times New Roman" w:cs="Times New Roman"/>
          <w:sz w:val="26"/>
          <w:szCs w:val="26"/>
          <w:lang w:eastAsia="ru-RU"/>
        </w:rPr>
        <w:t xml:space="preserve"> (структура и основные функции органов управления) – </w:t>
      </w:r>
    </w:p>
    <w:p w14:paraId="0E2ACB0C" w14:textId="77777777" w:rsidR="0042255C" w:rsidRDefault="00DA1EEE" w:rsidP="0042255C">
      <w:pPr>
        <w:spacing w:after="0" w:line="240" w:lineRule="auto"/>
        <w:ind w:right="-2"/>
        <w:jc w:val="both"/>
        <w:rPr>
          <w:rFonts w:ascii="Times New Roman" w:eastAsia="Times New Roman" w:hAnsi="Times New Roman" w:cs="Times New Roman"/>
          <w:b/>
          <w:sz w:val="26"/>
          <w:szCs w:val="26"/>
          <w:lang w:eastAsia="ru-RU"/>
        </w:rPr>
      </w:pPr>
      <w:r w:rsidRPr="00DA1EEE">
        <w:rPr>
          <w:rFonts w:ascii="Times New Roman" w:eastAsia="Times New Roman" w:hAnsi="Times New Roman" w:cs="Times New Roman"/>
          <w:b/>
          <w:sz w:val="26"/>
          <w:szCs w:val="26"/>
          <w:lang w:eastAsia="ru-RU"/>
        </w:rPr>
        <w:lastRenderedPageBreak/>
        <w:t xml:space="preserve">Единоличный </w:t>
      </w:r>
      <w:r w:rsidR="0042255C" w:rsidRPr="00DA1EEE">
        <w:rPr>
          <w:rFonts w:ascii="Times New Roman" w:eastAsia="Times New Roman" w:hAnsi="Times New Roman" w:cs="Times New Roman"/>
          <w:b/>
          <w:sz w:val="26"/>
          <w:szCs w:val="26"/>
          <w:lang w:eastAsia="ru-RU"/>
        </w:rPr>
        <w:t xml:space="preserve">исполнительный орган в лице </w:t>
      </w:r>
      <w:r>
        <w:rPr>
          <w:rFonts w:ascii="Times New Roman" w:eastAsia="Times New Roman" w:hAnsi="Times New Roman" w:cs="Times New Roman"/>
          <w:b/>
          <w:sz w:val="26"/>
          <w:szCs w:val="26"/>
          <w:lang w:eastAsia="ru-RU"/>
        </w:rPr>
        <w:t xml:space="preserve">генерального </w:t>
      </w:r>
      <w:r w:rsidRPr="00DA1EEE">
        <w:rPr>
          <w:rFonts w:ascii="Times New Roman" w:eastAsia="Times New Roman" w:hAnsi="Times New Roman" w:cs="Times New Roman"/>
          <w:b/>
          <w:sz w:val="26"/>
          <w:szCs w:val="26"/>
          <w:lang w:eastAsia="ru-RU"/>
        </w:rPr>
        <w:t xml:space="preserve">директора </w:t>
      </w:r>
      <w:r w:rsidR="0042255C" w:rsidRPr="00DA1EEE">
        <w:rPr>
          <w:rFonts w:ascii="Times New Roman" w:eastAsia="Times New Roman" w:hAnsi="Times New Roman" w:cs="Times New Roman"/>
          <w:b/>
          <w:sz w:val="26"/>
          <w:szCs w:val="26"/>
          <w:lang w:eastAsia="ru-RU"/>
        </w:rPr>
        <w:t>- отвечает за внутренний контроль качества аудита, подбор персонала, заключение новых договоров, руководство аудитом</w:t>
      </w:r>
      <w:r>
        <w:rPr>
          <w:rFonts w:ascii="Times New Roman" w:eastAsia="Times New Roman" w:hAnsi="Times New Roman" w:cs="Times New Roman"/>
          <w:b/>
          <w:sz w:val="26"/>
          <w:szCs w:val="26"/>
          <w:lang w:eastAsia="ru-RU"/>
        </w:rPr>
        <w:t>,</w:t>
      </w:r>
      <w:r w:rsidR="0042255C" w:rsidRPr="00DA1EE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планирование </w:t>
      </w:r>
      <w:r w:rsidR="0042255C" w:rsidRPr="00DA1EEE">
        <w:rPr>
          <w:rFonts w:ascii="Times New Roman" w:eastAsia="Times New Roman" w:hAnsi="Times New Roman" w:cs="Times New Roman"/>
          <w:b/>
          <w:sz w:val="26"/>
          <w:szCs w:val="26"/>
          <w:lang w:eastAsia="ru-RU"/>
        </w:rPr>
        <w:t>и проведение аудиторских процедур</w:t>
      </w:r>
      <w:r>
        <w:rPr>
          <w:rFonts w:ascii="Times New Roman" w:eastAsia="Times New Roman" w:hAnsi="Times New Roman" w:cs="Times New Roman"/>
          <w:b/>
          <w:sz w:val="26"/>
          <w:szCs w:val="26"/>
          <w:lang w:eastAsia="ru-RU"/>
        </w:rPr>
        <w:t>.</w:t>
      </w:r>
    </w:p>
    <w:p w14:paraId="1ABC4DD3" w14:textId="77777777" w:rsidR="00AF083B" w:rsidRPr="00266157" w:rsidRDefault="00AF083B" w:rsidP="00AF083B">
      <w:pPr>
        <w:spacing w:after="0" w:line="240" w:lineRule="auto"/>
        <w:ind w:right="-2"/>
        <w:jc w:val="both"/>
        <w:rPr>
          <w:rFonts w:ascii="Times New Roman" w:eastAsia="Times New Roman" w:hAnsi="Times New Roman" w:cs="Times New Roman"/>
          <w:sz w:val="26"/>
          <w:szCs w:val="26"/>
          <w:lang w:eastAsia="ru-RU"/>
        </w:rPr>
      </w:pPr>
      <w:r w:rsidRPr="00AF083B">
        <w:rPr>
          <w:rFonts w:ascii="Times New Roman" w:hAnsi="Times New Roman"/>
          <w:sz w:val="26"/>
          <w:szCs w:val="26"/>
        </w:rPr>
        <w:t xml:space="preserve">Деятельность генерального директора регулируется нормами, изложенными в Уставе. В ООО «Национальная Аудит-Консалтинговая Фирма» функционирует </w:t>
      </w:r>
      <w:r w:rsidRPr="00266157">
        <w:rPr>
          <w:rFonts w:ascii="Times New Roman" w:hAnsi="Times New Roman"/>
          <w:sz w:val="26"/>
          <w:szCs w:val="26"/>
        </w:rPr>
        <w:t>система контроля за финансово - хозяйственной деятельностью Общества</w:t>
      </w:r>
      <w:r w:rsidR="00E56271" w:rsidRPr="00266157">
        <w:rPr>
          <w:rFonts w:ascii="Times New Roman" w:hAnsi="Times New Roman"/>
          <w:sz w:val="26"/>
          <w:szCs w:val="26"/>
        </w:rPr>
        <w:t>.</w:t>
      </w:r>
    </w:p>
    <w:p w14:paraId="45024F8D" w14:textId="13DB3A4D" w:rsidR="00AF083B" w:rsidRPr="00266157" w:rsidRDefault="000B3CF3" w:rsidP="0042255C">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Совета директоров или Наблюдательного совета не имеется.</w:t>
      </w:r>
    </w:p>
    <w:p w14:paraId="04B29B09" w14:textId="77777777" w:rsidR="00100A34" w:rsidRPr="00266157" w:rsidRDefault="00100A34" w:rsidP="00100A34">
      <w:pPr>
        <w:spacing w:after="0" w:line="240" w:lineRule="auto"/>
        <w:ind w:right="-2"/>
        <w:jc w:val="both"/>
        <w:rPr>
          <w:rFonts w:ascii="Times New Roman" w:eastAsia="Times New Roman" w:hAnsi="Times New Roman" w:cs="Times New Roman"/>
          <w:sz w:val="26"/>
          <w:szCs w:val="26"/>
          <w:lang w:eastAsia="ru-RU"/>
        </w:rPr>
      </w:pPr>
    </w:p>
    <w:p w14:paraId="60434B2D" w14:textId="4FEAC1D1" w:rsidR="00331903" w:rsidRPr="00266157" w:rsidRDefault="00331903" w:rsidP="001F1527">
      <w:pPr>
        <w:spacing w:after="0" w:line="240" w:lineRule="auto"/>
        <w:ind w:right="-2" w:firstLine="708"/>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 группе лиц, в которую входит аудиторская организация</w:t>
      </w:r>
      <w:r w:rsidR="00291719" w:rsidRPr="00266157">
        <w:rPr>
          <w:rFonts w:ascii="Times New Roman" w:eastAsia="Times New Roman" w:hAnsi="Times New Roman" w:cs="Times New Roman"/>
          <w:sz w:val="26"/>
          <w:szCs w:val="26"/>
          <w:lang w:eastAsia="ru-RU"/>
        </w:rPr>
        <w:t>:</w:t>
      </w:r>
    </w:p>
    <w:p w14:paraId="349A3EC9" w14:textId="6899CFEC" w:rsidR="0072670A" w:rsidRPr="00266157" w:rsidRDefault="00D1770F"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Основание для включения по </w:t>
      </w:r>
      <w:r w:rsidR="0072670A" w:rsidRPr="00266157">
        <w:rPr>
          <w:rFonts w:ascii="Times New Roman" w:eastAsia="Times New Roman" w:hAnsi="Times New Roman" w:cs="Times New Roman"/>
          <w:sz w:val="26"/>
          <w:szCs w:val="26"/>
          <w:lang w:eastAsia="ru-RU"/>
        </w:rPr>
        <w:t xml:space="preserve">пункту </w:t>
      </w:r>
      <w:r w:rsidR="0072670A" w:rsidRPr="00266157">
        <w:rPr>
          <w:rFonts w:ascii="Times New Roman" w:eastAsia="Times New Roman" w:hAnsi="Times New Roman" w:cs="Times New Roman"/>
          <w:b/>
          <w:sz w:val="26"/>
          <w:szCs w:val="26"/>
          <w:lang w:eastAsia="ru-RU"/>
        </w:rPr>
        <w:t>4 части 1 статьи 9</w:t>
      </w:r>
      <w:r w:rsidR="0072670A" w:rsidRPr="00266157">
        <w:rPr>
          <w:rFonts w:ascii="Times New Roman" w:eastAsia="Times New Roman" w:hAnsi="Times New Roman" w:cs="Times New Roman"/>
          <w:sz w:val="26"/>
          <w:szCs w:val="26"/>
          <w:lang w:eastAsia="ru-RU"/>
        </w:rPr>
        <w:t xml:space="preserve"> федерального закона от 26.07.2006 № 135-ФЗ</w:t>
      </w:r>
      <w:r w:rsidRPr="00266157">
        <w:rPr>
          <w:rFonts w:ascii="Times New Roman" w:eastAsia="Times New Roman" w:hAnsi="Times New Roman" w:cs="Times New Roman"/>
          <w:sz w:val="26"/>
          <w:szCs w:val="26"/>
          <w:lang w:eastAsia="ru-RU"/>
        </w:rPr>
        <w:t>.</w:t>
      </w:r>
    </w:p>
    <w:p w14:paraId="720DB083" w14:textId="5D1CCD9B" w:rsidR="0080432A" w:rsidRPr="00266157" w:rsidRDefault="004A5531" w:rsidP="005E44EE">
      <w:pPr>
        <w:pStyle w:val="a4"/>
        <w:numPr>
          <w:ilvl w:val="0"/>
          <w:numId w:val="8"/>
        </w:num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Общество с ограниченной ответственностью «Национальная Аудит и Консалтинговая Фирма» (</w:t>
      </w:r>
      <w:r w:rsidR="001F1527" w:rsidRPr="00266157">
        <w:rPr>
          <w:rFonts w:ascii="Times New Roman" w:eastAsia="Times New Roman" w:hAnsi="Times New Roman" w:cs="Times New Roman"/>
          <w:sz w:val="26"/>
          <w:szCs w:val="26"/>
          <w:lang w:eastAsia="ru-RU"/>
        </w:rPr>
        <w:t>ООО «Национальная Аудит и Консалтинговая Фирма»</w:t>
      </w:r>
      <w:r w:rsidRPr="00266157">
        <w:rPr>
          <w:rFonts w:ascii="Times New Roman" w:eastAsia="Times New Roman" w:hAnsi="Times New Roman" w:cs="Times New Roman"/>
          <w:sz w:val="26"/>
          <w:szCs w:val="26"/>
          <w:lang w:eastAsia="ru-RU"/>
        </w:rPr>
        <w:t>).</w:t>
      </w:r>
      <w:r w:rsidR="001F1527" w:rsidRPr="00266157">
        <w:rPr>
          <w:rFonts w:ascii="Times New Roman" w:eastAsia="Times New Roman" w:hAnsi="Times New Roman" w:cs="Times New Roman"/>
          <w:sz w:val="26"/>
          <w:szCs w:val="26"/>
          <w:lang w:eastAsia="ru-RU"/>
        </w:rPr>
        <w:t xml:space="preserve"> </w:t>
      </w:r>
    </w:p>
    <w:p w14:paraId="6B892521" w14:textId="77777777" w:rsidR="00D31FDB" w:rsidRPr="00266157" w:rsidRDefault="00D31FDB" w:rsidP="001F1527">
      <w:pPr>
        <w:spacing w:after="0" w:line="240" w:lineRule="auto"/>
        <w:ind w:right="-2"/>
        <w:jc w:val="both"/>
        <w:rPr>
          <w:rFonts w:ascii="Times New Roman" w:hAnsi="Times New Roman" w:cs="Times New Roman"/>
          <w:sz w:val="26"/>
          <w:szCs w:val="26"/>
        </w:rPr>
      </w:pPr>
      <w:r w:rsidRPr="00266157">
        <w:rPr>
          <w:rStyle w:val="af0"/>
          <w:rFonts w:ascii="Times New Roman" w:hAnsi="Times New Roman" w:cs="Times New Roman"/>
          <w:b w:val="0"/>
          <w:sz w:val="26"/>
          <w:szCs w:val="26"/>
        </w:rPr>
        <w:t>ОГРН:</w:t>
      </w:r>
      <w:r w:rsidRPr="00266157">
        <w:rPr>
          <w:rFonts w:ascii="Times New Roman" w:hAnsi="Times New Roman" w:cs="Times New Roman"/>
          <w:sz w:val="26"/>
          <w:szCs w:val="26"/>
        </w:rPr>
        <w:t xml:space="preserve"> 1201600019158</w:t>
      </w:r>
    </w:p>
    <w:p w14:paraId="7A0D111F" w14:textId="076257BB" w:rsidR="001F1527" w:rsidRPr="00266157" w:rsidRDefault="001F1527" w:rsidP="001F1527">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Место расположения:</w:t>
      </w:r>
      <w:r w:rsidR="0080432A"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 xml:space="preserve">г. Казань, ул. </w:t>
      </w:r>
      <w:proofErr w:type="spellStart"/>
      <w:r w:rsidRPr="00266157">
        <w:rPr>
          <w:rFonts w:ascii="Times New Roman" w:eastAsia="Times New Roman" w:hAnsi="Times New Roman" w:cs="Times New Roman"/>
          <w:sz w:val="26"/>
          <w:szCs w:val="26"/>
          <w:lang w:eastAsia="ru-RU"/>
        </w:rPr>
        <w:t>Муштари</w:t>
      </w:r>
      <w:proofErr w:type="spellEnd"/>
      <w:r w:rsidRPr="00266157">
        <w:rPr>
          <w:rFonts w:ascii="Times New Roman" w:eastAsia="Times New Roman" w:hAnsi="Times New Roman" w:cs="Times New Roman"/>
          <w:sz w:val="26"/>
          <w:szCs w:val="26"/>
          <w:lang w:eastAsia="ru-RU"/>
        </w:rPr>
        <w:t xml:space="preserve"> д. 10</w:t>
      </w:r>
      <w:r w:rsidR="008E7239" w:rsidRPr="00266157">
        <w:rPr>
          <w:rFonts w:ascii="Times New Roman" w:eastAsia="Times New Roman" w:hAnsi="Times New Roman" w:cs="Times New Roman"/>
          <w:sz w:val="26"/>
          <w:szCs w:val="26"/>
          <w:lang w:eastAsia="ru-RU"/>
        </w:rPr>
        <w:t>. Генеральный директор Корнилов Вадим Викторович.</w:t>
      </w:r>
    </w:p>
    <w:p w14:paraId="6591A2A7" w14:textId="77777777" w:rsidR="0080432A" w:rsidRPr="00266157" w:rsidRDefault="0080432A"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Единственный участник: Корнилов Вадим Викторович - 100%, единоличный исполнительный орган, гражданин РФ, </w:t>
      </w:r>
      <w:proofErr w:type="spellStart"/>
      <w:r w:rsidRPr="00266157">
        <w:rPr>
          <w:rFonts w:ascii="Times New Roman" w:eastAsia="Times New Roman" w:hAnsi="Times New Roman" w:cs="Times New Roman"/>
          <w:sz w:val="26"/>
          <w:szCs w:val="26"/>
          <w:lang w:eastAsia="ru-RU"/>
        </w:rPr>
        <w:t>бенефициарный</w:t>
      </w:r>
      <w:proofErr w:type="spellEnd"/>
      <w:r w:rsidRPr="00266157">
        <w:rPr>
          <w:rFonts w:ascii="Times New Roman" w:eastAsia="Times New Roman" w:hAnsi="Times New Roman" w:cs="Times New Roman"/>
          <w:sz w:val="26"/>
          <w:szCs w:val="26"/>
          <w:lang w:eastAsia="ru-RU"/>
        </w:rPr>
        <w:t xml:space="preserve"> владелец.</w:t>
      </w:r>
    </w:p>
    <w:p w14:paraId="07485255" w14:textId="0F4E82F2" w:rsidR="00D31FDB" w:rsidRPr="00266157" w:rsidRDefault="00D31FDB"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Официальный сайт в сети «Интернет»: не имеется.</w:t>
      </w:r>
    </w:p>
    <w:p w14:paraId="020735E4" w14:textId="77777777" w:rsidR="004C6A73" w:rsidRPr="00266157" w:rsidRDefault="004C6A73" w:rsidP="0080432A">
      <w:pPr>
        <w:spacing w:after="0" w:line="240" w:lineRule="auto"/>
        <w:ind w:right="-2"/>
        <w:jc w:val="both"/>
        <w:rPr>
          <w:rFonts w:ascii="Times New Roman" w:eastAsia="Times New Roman" w:hAnsi="Times New Roman" w:cs="Times New Roman"/>
          <w:sz w:val="26"/>
          <w:szCs w:val="26"/>
          <w:lang w:eastAsia="ru-RU"/>
        </w:rPr>
      </w:pPr>
    </w:p>
    <w:p w14:paraId="5CE9967F" w14:textId="77777777" w:rsidR="00D31FDB" w:rsidRPr="00266157" w:rsidRDefault="004A5531" w:rsidP="005E44EE">
      <w:pPr>
        <w:pStyle w:val="a4"/>
        <w:numPr>
          <w:ilvl w:val="0"/>
          <w:numId w:val="8"/>
        </w:num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Товарищество собственников жилья «Государственное агентство» (</w:t>
      </w:r>
      <w:r w:rsidR="0080432A" w:rsidRPr="00266157">
        <w:rPr>
          <w:rFonts w:ascii="Times New Roman" w:eastAsia="Times New Roman" w:hAnsi="Times New Roman" w:cs="Times New Roman"/>
          <w:sz w:val="26"/>
          <w:szCs w:val="26"/>
          <w:lang w:eastAsia="ru-RU"/>
        </w:rPr>
        <w:t>ТСЖ «Государственное агентство»</w:t>
      </w:r>
      <w:r w:rsidRPr="00266157">
        <w:rPr>
          <w:rFonts w:ascii="Times New Roman" w:eastAsia="Times New Roman" w:hAnsi="Times New Roman" w:cs="Times New Roman"/>
          <w:sz w:val="26"/>
          <w:szCs w:val="26"/>
          <w:lang w:eastAsia="ru-RU"/>
        </w:rPr>
        <w:t>).</w:t>
      </w:r>
      <w:r w:rsidR="0080432A" w:rsidRPr="00266157">
        <w:rPr>
          <w:rFonts w:ascii="Times New Roman" w:eastAsia="Times New Roman" w:hAnsi="Times New Roman" w:cs="Times New Roman"/>
          <w:sz w:val="26"/>
          <w:szCs w:val="26"/>
          <w:lang w:eastAsia="ru-RU"/>
        </w:rPr>
        <w:t xml:space="preserve"> </w:t>
      </w:r>
    </w:p>
    <w:p w14:paraId="4F50F1A4" w14:textId="083F8119" w:rsidR="00331903" w:rsidRPr="00266157" w:rsidRDefault="00D31FDB" w:rsidP="00D31FDB">
      <w:pPr>
        <w:pStyle w:val="a4"/>
        <w:spacing w:after="0" w:line="240" w:lineRule="auto"/>
        <w:ind w:left="0" w:right="-2"/>
        <w:jc w:val="both"/>
        <w:rPr>
          <w:rFonts w:ascii="Times New Roman" w:eastAsia="Times New Roman" w:hAnsi="Times New Roman" w:cs="Times New Roman"/>
          <w:sz w:val="26"/>
          <w:szCs w:val="26"/>
          <w:lang w:eastAsia="ru-RU"/>
        </w:rPr>
      </w:pPr>
      <w:r w:rsidRPr="00266157">
        <w:rPr>
          <w:rStyle w:val="af0"/>
          <w:rFonts w:ascii="Times New Roman" w:hAnsi="Times New Roman" w:cs="Times New Roman"/>
          <w:b w:val="0"/>
          <w:sz w:val="26"/>
          <w:szCs w:val="26"/>
        </w:rPr>
        <w:t>ОГРН:</w:t>
      </w:r>
      <w:r w:rsidRPr="00266157">
        <w:rPr>
          <w:rFonts w:ascii="Times New Roman" w:hAnsi="Times New Roman" w:cs="Times New Roman"/>
          <w:sz w:val="26"/>
          <w:szCs w:val="26"/>
        </w:rPr>
        <w:t xml:space="preserve"> 1041621017811</w:t>
      </w:r>
    </w:p>
    <w:p w14:paraId="5DABC53F" w14:textId="21AFA370" w:rsidR="0080432A" w:rsidRPr="00266157" w:rsidRDefault="0080432A"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Место расположения: г. Казань, ул. </w:t>
      </w:r>
      <w:proofErr w:type="spellStart"/>
      <w:r w:rsidRPr="00266157">
        <w:rPr>
          <w:rFonts w:ascii="Times New Roman" w:eastAsia="Times New Roman" w:hAnsi="Times New Roman" w:cs="Times New Roman"/>
          <w:sz w:val="26"/>
          <w:szCs w:val="26"/>
          <w:lang w:eastAsia="ru-RU"/>
        </w:rPr>
        <w:t>Муштари</w:t>
      </w:r>
      <w:proofErr w:type="spellEnd"/>
      <w:r w:rsidRPr="00266157">
        <w:rPr>
          <w:rFonts w:ascii="Times New Roman" w:eastAsia="Times New Roman" w:hAnsi="Times New Roman" w:cs="Times New Roman"/>
          <w:sz w:val="26"/>
          <w:szCs w:val="26"/>
          <w:lang w:eastAsia="ru-RU"/>
        </w:rPr>
        <w:t xml:space="preserve"> д. 10</w:t>
      </w:r>
      <w:r w:rsidR="004A5531" w:rsidRPr="00266157">
        <w:rPr>
          <w:rFonts w:ascii="Times New Roman" w:eastAsia="Times New Roman" w:hAnsi="Times New Roman" w:cs="Times New Roman"/>
          <w:sz w:val="26"/>
          <w:szCs w:val="26"/>
          <w:lang w:eastAsia="ru-RU"/>
        </w:rPr>
        <w:t>,2</w:t>
      </w:r>
      <w:r w:rsidRPr="00266157">
        <w:rPr>
          <w:rFonts w:ascii="Times New Roman" w:eastAsia="Times New Roman" w:hAnsi="Times New Roman" w:cs="Times New Roman"/>
          <w:sz w:val="26"/>
          <w:szCs w:val="26"/>
          <w:lang w:eastAsia="ru-RU"/>
        </w:rPr>
        <w:t>. Председатель правления Корнилов Вадим Викторович.</w:t>
      </w:r>
      <w:r w:rsidR="00D21F80" w:rsidRPr="00266157">
        <w:rPr>
          <w:rFonts w:ascii="Times New Roman" w:eastAsia="Times New Roman" w:hAnsi="Times New Roman" w:cs="Times New Roman"/>
          <w:sz w:val="26"/>
          <w:szCs w:val="26"/>
          <w:lang w:eastAsia="ru-RU"/>
        </w:rPr>
        <w:t xml:space="preserve"> </w:t>
      </w:r>
    </w:p>
    <w:p w14:paraId="1D18CFB1" w14:textId="448DA777" w:rsidR="0080432A" w:rsidRPr="00266157" w:rsidRDefault="0080432A"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Единоличный исполнительный орган, гражданин РФ, </w:t>
      </w:r>
      <w:proofErr w:type="spellStart"/>
      <w:r w:rsidRPr="00266157">
        <w:rPr>
          <w:rFonts w:ascii="Times New Roman" w:eastAsia="Times New Roman" w:hAnsi="Times New Roman" w:cs="Times New Roman"/>
          <w:sz w:val="26"/>
          <w:szCs w:val="26"/>
          <w:lang w:eastAsia="ru-RU"/>
        </w:rPr>
        <w:t>бенефициарный</w:t>
      </w:r>
      <w:proofErr w:type="spellEnd"/>
      <w:r w:rsidRPr="00266157">
        <w:rPr>
          <w:rFonts w:ascii="Times New Roman" w:eastAsia="Times New Roman" w:hAnsi="Times New Roman" w:cs="Times New Roman"/>
          <w:sz w:val="26"/>
          <w:szCs w:val="26"/>
          <w:lang w:eastAsia="ru-RU"/>
        </w:rPr>
        <w:t xml:space="preserve"> владелец.</w:t>
      </w:r>
    </w:p>
    <w:p w14:paraId="48AD2D5B" w14:textId="77777777" w:rsidR="00D31FDB" w:rsidRPr="00266157" w:rsidRDefault="00D31FDB" w:rsidP="00D31FDB">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Официальный сайт в сети «Интернет»: не имеется.</w:t>
      </w:r>
    </w:p>
    <w:p w14:paraId="11641CAF" w14:textId="77777777" w:rsidR="00D31FDB" w:rsidRPr="00266157" w:rsidRDefault="00D31FDB" w:rsidP="0080432A">
      <w:pPr>
        <w:spacing w:after="0" w:line="240" w:lineRule="auto"/>
        <w:ind w:right="-2"/>
        <w:jc w:val="both"/>
        <w:rPr>
          <w:rFonts w:ascii="Times New Roman" w:eastAsia="Times New Roman" w:hAnsi="Times New Roman" w:cs="Times New Roman"/>
          <w:sz w:val="26"/>
          <w:szCs w:val="26"/>
          <w:lang w:eastAsia="ru-RU"/>
        </w:rPr>
      </w:pPr>
    </w:p>
    <w:p w14:paraId="6F530DBF" w14:textId="5345FEA5" w:rsidR="00331903" w:rsidRPr="00266157" w:rsidRDefault="004A5531" w:rsidP="005E44EE">
      <w:pPr>
        <w:pStyle w:val="a4"/>
        <w:numPr>
          <w:ilvl w:val="0"/>
          <w:numId w:val="8"/>
        </w:num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Ассоциация собственников жилья г. Казани (</w:t>
      </w:r>
      <w:r w:rsidR="0080432A" w:rsidRPr="00266157">
        <w:rPr>
          <w:rFonts w:ascii="Times New Roman" w:eastAsia="Times New Roman" w:hAnsi="Times New Roman" w:cs="Times New Roman"/>
          <w:sz w:val="26"/>
          <w:szCs w:val="26"/>
          <w:lang w:eastAsia="ru-RU"/>
        </w:rPr>
        <w:t>АСЖ «Казань»</w:t>
      </w:r>
      <w:r w:rsidRPr="00266157">
        <w:rPr>
          <w:rFonts w:ascii="Times New Roman" w:eastAsia="Times New Roman" w:hAnsi="Times New Roman" w:cs="Times New Roman"/>
          <w:sz w:val="26"/>
          <w:szCs w:val="26"/>
          <w:lang w:eastAsia="ru-RU"/>
        </w:rPr>
        <w:t>)</w:t>
      </w:r>
    </w:p>
    <w:p w14:paraId="39490F2F" w14:textId="7F5E8E49" w:rsidR="00D31FDB" w:rsidRPr="00266157" w:rsidRDefault="00D31FDB" w:rsidP="00D31FDB">
      <w:pPr>
        <w:spacing w:after="0" w:line="240" w:lineRule="auto"/>
        <w:ind w:right="-2"/>
        <w:jc w:val="both"/>
        <w:rPr>
          <w:rFonts w:ascii="Times New Roman" w:eastAsia="Times New Roman" w:hAnsi="Times New Roman" w:cs="Times New Roman"/>
          <w:sz w:val="26"/>
          <w:szCs w:val="26"/>
          <w:lang w:eastAsia="ru-RU"/>
        </w:rPr>
      </w:pPr>
      <w:r w:rsidRPr="00266157">
        <w:rPr>
          <w:rStyle w:val="af0"/>
          <w:rFonts w:ascii="Times New Roman" w:hAnsi="Times New Roman" w:cs="Times New Roman"/>
          <w:b w:val="0"/>
          <w:sz w:val="26"/>
          <w:szCs w:val="26"/>
        </w:rPr>
        <w:t>ОГРН:</w:t>
      </w:r>
      <w:r w:rsidRPr="00266157">
        <w:rPr>
          <w:rFonts w:ascii="Times New Roman" w:hAnsi="Times New Roman" w:cs="Times New Roman"/>
          <w:sz w:val="26"/>
          <w:szCs w:val="26"/>
        </w:rPr>
        <w:t xml:space="preserve"> 1051622080531</w:t>
      </w:r>
    </w:p>
    <w:p w14:paraId="72F521B5" w14:textId="226D614F" w:rsidR="0080432A" w:rsidRPr="00266157" w:rsidRDefault="0080432A"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Место расположения: </w:t>
      </w:r>
      <w:r w:rsidRPr="00266157">
        <w:rPr>
          <w:rFonts w:ascii="Times New Roman" w:hAnsi="Times New Roman" w:cs="Times New Roman"/>
          <w:sz w:val="26"/>
          <w:szCs w:val="26"/>
        </w:rPr>
        <w:t xml:space="preserve">420111, г. Казань, ул. Карла Маркса, д. 8. </w:t>
      </w:r>
      <w:proofErr w:type="spellStart"/>
      <w:r w:rsidRPr="00266157">
        <w:rPr>
          <w:rFonts w:ascii="Times New Roman" w:eastAsia="Times New Roman" w:hAnsi="Times New Roman" w:cs="Times New Roman"/>
          <w:sz w:val="26"/>
          <w:szCs w:val="26"/>
          <w:lang w:eastAsia="ru-RU"/>
        </w:rPr>
        <w:t>И.о</w:t>
      </w:r>
      <w:proofErr w:type="spellEnd"/>
      <w:r w:rsidRPr="00266157">
        <w:rPr>
          <w:rFonts w:ascii="Times New Roman" w:eastAsia="Times New Roman" w:hAnsi="Times New Roman" w:cs="Times New Roman"/>
          <w:sz w:val="26"/>
          <w:szCs w:val="26"/>
          <w:lang w:eastAsia="ru-RU"/>
        </w:rPr>
        <w:t xml:space="preserve"> председателя Корнилов Вадим Викторович.</w:t>
      </w:r>
    </w:p>
    <w:p w14:paraId="16569813" w14:textId="77777777" w:rsidR="0080432A" w:rsidRPr="00266157" w:rsidRDefault="0080432A" w:rsidP="0080432A">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Единоличный исполнительный орган, гражданин РФ, </w:t>
      </w:r>
      <w:proofErr w:type="spellStart"/>
      <w:r w:rsidRPr="00266157">
        <w:rPr>
          <w:rFonts w:ascii="Times New Roman" w:eastAsia="Times New Roman" w:hAnsi="Times New Roman" w:cs="Times New Roman"/>
          <w:sz w:val="26"/>
          <w:szCs w:val="26"/>
          <w:lang w:eastAsia="ru-RU"/>
        </w:rPr>
        <w:t>бенефициарный</w:t>
      </w:r>
      <w:proofErr w:type="spellEnd"/>
      <w:r w:rsidRPr="00266157">
        <w:rPr>
          <w:rFonts w:ascii="Times New Roman" w:eastAsia="Times New Roman" w:hAnsi="Times New Roman" w:cs="Times New Roman"/>
          <w:sz w:val="26"/>
          <w:szCs w:val="26"/>
          <w:lang w:eastAsia="ru-RU"/>
        </w:rPr>
        <w:t xml:space="preserve"> владелец.</w:t>
      </w:r>
    </w:p>
    <w:p w14:paraId="36B1D659" w14:textId="77777777" w:rsidR="00D31FDB" w:rsidRPr="00266157" w:rsidRDefault="00D31FDB" w:rsidP="00D31FDB">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Официальный сайт в сети «Интернет»: не имеется.</w:t>
      </w:r>
    </w:p>
    <w:p w14:paraId="5A1DA02B" w14:textId="77777777" w:rsidR="0080432A" w:rsidRPr="0080432A" w:rsidRDefault="0080432A" w:rsidP="00100A34">
      <w:pPr>
        <w:spacing w:after="0" w:line="240" w:lineRule="auto"/>
        <w:ind w:right="-2"/>
        <w:jc w:val="both"/>
        <w:rPr>
          <w:rFonts w:ascii="Times New Roman" w:eastAsia="Times New Roman" w:hAnsi="Times New Roman" w:cs="Times New Roman"/>
          <w:sz w:val="26"/>
          <w:szCs w:val="26"/>
          <w:lang w:eastAsia="ru-RU"/>
        </w:rPr>
      </w:pPr>
    </w:p>
    <w:p w14:paraId="12ADB70C" w14:textId="77777777" w:rsidR="00DE30D4" w:rsidRDefault="00DE30D4" w:rsidP="00DE30D4">
      <w:pPr>
        <w:autoSpaceDE w:val="0"/>
        <w:autoSpaceDN w:val="0"/>
        <w:adjustRightInd w:val="0"/>
        <w:spacing w:after="0" w:line="240" w:lineRule="auto"/>
        <w:jc w:val="both"/>
        <w:rPr>
          <w:rFonts w:ascii="Times New Roman" w:hAnsi="Times New Roman" w:cs="Times New Roman"/>
          <w:sz w:val="26"/>
          <w:szCs w:val="26"/>
        </w:rPr>
      </w:pPr>
      <w:r w:rsidRPr="00DA1EEE">
        <w:rPr>
          <w:rFonts w:ascii="Times New Roman" w:eastAsia="Times New Roman" w:hAnsi="Times New Roman" w:cs="Times New Roman"/>
          <w:sz w:val="26"/>
          <w:szCs w:val="26"/>
          <w:lang w:eastAsia="ru-RU"/>
        </w:rPr>
        <w:tab/>
        <w:t xml:space="preserve">4) </w:t>
      </w:r>
      <w:r w:rsidRPr="00623899">
        <w:rPr>
          <w:rFonts w:ascii="Times New Roman" w:eastAsia="Times New Roman" w:hAnsi="Times New Roman" w:cs="Times New Roman"/>
          <w:b/>
          <w:color w:val="943634" w:themeColor="accent2" w:themeShade="BF"/>
          <w:sz w:val="26"/>
          <w:szCs w:val="26"/>
          <w:lang w:eastAsia="ru-RU"/>
        </w:rPr>
        <w:t>описание системы внутреннего контроля качества</w:t>
      </w:r>
      <w:r w:rsidRPr="00334572">
        <w:rPr>
          <w:rFonts w:ascii="Times New Roman" w:eastAsia="Times New Roman" w:hAnsi="Times New Roman" w:cs="Times New Roman"/>
          <w:color w:val="943634" w:themeColor="accent2" w:themeShade="BF"/>
          <w:sz w:val="26"/>
          <w:szCs w:val="26"/>
          <w:lang w:eastAsia="ru-RU"/>
        </w:rPr>
        <w:t xml:space="preserve"> </w:t>
      </w:r>
      <w:r w:rsidRPr="00334572">
        <w:rPr>
          <w:rFonts w:ascii="Times New Roman" w:eastAsia="Times New Roman" w:hAnsi="Times New Roman" w:cs="Times New Roman"/>
          <w:sz w:val="26"/>
          <w:szCs w:val="26"/>
          <w:lang w:eastAsia="ru-RU"/>
        </w:rPr>
        <w:t xml:space="preserve">аудиторской организации </w:t>
      </w:r>
      <w:r w:rsidRPr="00334572">
        <w:rPr>
          <w:rFonts w:ascii="Times New Roman" w:eastAsia="Times New Roman" w:hAnsi="Times New Roman" w:cs="Times New Roman"/>
          <w:b/>
          <w:sz w:val="26"/>
          <w:szCs w:val="26"/>
          <w:lang w:eastAsia="ru-RU"/>
        </w:rPr>
        <w:t>ООО «Национальная Аудит-Консалтинговая Фирма»</w:t>
      </w:r>
      <w:r w:rsidRPr="00334572">
        <w:rPr>
          <w:rFonts w:ascii="Times New Roman" w:eastAsia="Times New Roman" w:hAnsi="Times New Roman" w:cs="Times New Roman"/>
          <w:sz w:val="26"/>
          <w:szCs w:val="26"/>
          <w:lang w:eastAsia="ru-RU"/>
        </w:rPr>
        <w:t xml:space="preserve">, включая заявление исполнительного органа об эффективности ее функционирования – </w:t>
      </w:r>
      <w:r w:rsidRPr="00334572">
        <w:rPr>
          <w:rFonts w:ascii="Times New Roman" w:eastAsia="Times New Roman" w:hAnsi="Times New Roman" w:cs="Times New Roman"/>
          <w:b/>
          <w:sz w:val="26"/>
          <w:szCs w:val="26"/>
          <w:lang w:eastAsia="ru-RU"/>
        </w:rPr>
        <w:t xml:space="preserve">система внутреннего контроля построена в соответствии с требованиями МСА 220 - </w:t>
      </w:r>
      <w:r w:rsidRPr="00334572">
        <w:rPr>
          <w:rFonts w:ascii="Times New Roman" w:hAnsi="Times New Roman" w:cs="Times New Roman"/>
          <w:sz w:val="26"/>
          <w:szCs w:val="26"/>
        </w:rPr>
        <w:t xml:space="preserve">МЕЖДУНАРОДНЫЙ СТАНДАРТ АУДИТА 220 "КОНТРОЛЬ КАЧЕСТВА ПРИ ПРОВЕДЕНИИ АУДИТА ФИНАНСОВОЙ ОТЧЕТНОСТИ" от 09.01.2019 N 2н, </w:t>
      </w:r>
      <w:r>
        <w:rPr>
          <w:rFonts w:ascii="Times New Roman" w:hAnsi="Times New Roman" w:cs="Times New Roman"/>
          <w:sz w:val="24"/>
          <w:szCs w:val="24"/>
        </w:rPr>
        <w:t>МЕЖДУНАРОДНЫЙ СТАНДАРТ АУДИТА 220 (ПЕРЕСМОТРЕННЫЙ) "УПРАВЛЕНИЕ КАЧЕСТВОМ ПРИ ПРОВЕДЕНИИ АУДИТА ФИНАНСОВОЙ ОТЧЕТНОСТИ" от 16.10.2023г.,</w:t>
      </w:r>
    </w:p>
    <w:p w14:paraId="2D540673" w14:textId="77777777" w:rsidR="00DE30D4" w:rsidRDefault="00DE30D4" w:rsidP="00DE30D4">
      <w:pPr>
        <w:autoSpaceDE w:val="0"/>
        <w:autoSpaceDN w:val="0"/>
        <w:adjustRightInd w:val="0"/>
        <w:spacing w:after="0" w:line="240" w:lineRule="auto"/>
        <w:jc w:val="both"/>
        <w:rPr>
          <w:rFonts w:ascii="Times New Roman" w:hAnsi="Times New Roman" w:cs="Times New Roman"/>
          <w:sz w:val="26"/>
          <w:szCs w:val="26"/>
        </w:rPr>
      </w:pPr>
    </w:p>
    <w:p w14:paraId="0B88415F" w14:textId="77777777" w:rsidR="00DE30D4" w:rsidRPr="00334572" w:rsidRDefault="00DE30D4" w:rsidP="00DE30D4">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334572">
        <w:rPr>
          <w:rFonts w:ascii="Times New Roman" w:eastAsia="Times New Roman" w:hAnsi="Times New Roman" w:cs="Times New Roman"/>
          <w:b/>
          <w:sz w:val="26"/>
          <w:szCs w:val="26"/>
          <w:lang w:eastAsia="ru-RU"/>
        </w:rPr>
        <w:lastRenderedPageBreak/>
        <w:t>и основывается на внутрифирменном стандарте «Политика осуществления внутреннего контроля качества» от 18.03.2020 г. и</w:t>
      </w:r>
    </w:p>
    <w:p w14:paraId="054099F4" w14:textId="77777777" w:rsidR="00DE30D4" w:rsidRPr="00334572" w:rsidRDefault="00DE30D4" w:rsidP="00DE30D4">
      <w:pPr>
        <w:autoSpaceDE w:val="0"/>
        <w:autoSpaceDN w:val="0"/>
        <w:adjustRightInd w:val="0"/>
        <w:spacing w:after="0" w:line="240" w:lineRule="auto"/>
        <w:jc w:val="both"/>
        <w:rPr>
          <w:rFonts w:ascii="Times New Roman" w:eastAsia="Times New Roman" w:hAnsi="Times New Roman" w:cs="Times New Roman"/>
          <w:b/>
          <w:sz w:val="26"/>
          <w:szCs w:val="26"/>
          <w:lang w:eastAsia="ar-SA"/>
        </w:rPr>
      </w:pPr>
      <w:r w:rsidRPr="00334572">
        <w:rPr>
          <w:rFonts w:ascii="Times New Roman" w:eastAsia="Times New Roman" w:hAnsi="Times New Roman" w:cs="Times New Roman"/>
          <w:b/>
          <w:sz w:val="26"/>
          <w:szCs w:val="26"/>
          <w:lang w:eastAsia="ar-SA"/>
        </w:rPr>
        <w:t>«Правила осуществления внутреннего контроля качества работы ООО «Национальная Аудит-Консалтинговая Фирма» от 30.12.2023 года,</w:t>
      </w:r>
      <w:r>
        <w:rPr>
          <w:rFonts w:ascii="Times New Roman" w:eastAsia="Times New Roman" w:hAnsi="Times New Roman" w:cs="Times New Roman"/>
          <w:b/>
          <w:sz w:val="26"/>
          <w:szCs w:val="26"/>
          <w:lang w:eastAsia="ar-SA"/>
        </w:rPr>
        <w:t xml:space="preserve"> </w:t>
      </w:r>
      <w:r w:rsidRPr="00CE1C21">
        <w:rPr>
          <w:rFonts w:ascii="Times New Roman" w:eastAsia="Times New Roman" w:hAnsi="Times New Roman" w:cs="Times New Roman"/>
          <w:sz w:val="26"/>
          <w:szCs w:val="26"/>
          <w:lang w:eastAsia="ar-SA"/>
        </w:rPr>
        <w:t xml:space="preserve">а также </w:t>
      </w:r>
    </w:p>
    <w:p w14:paraId="44F2979A" w14:textId="77777777" w:rsidR="00DE30D4" w:rsidRPr="00CE1C21" w:rsidRDefault="00DE30D4" w:rsidP="00DE30D4">
      <w:pPr>
        <w:autoSpaceDE w:val="0"/>
        <w:autoSpaceDN w:val="0"/>
        <w:adjustRightInd w:val="0"/>
        <w:spacing w:after="0" w:line="240" w:lineRule="auto"/>
        <w:jc w:val="both"/>
        <w:rPr>
          <w:rFonts w:ascii="Times New Roman" w:hAnsi="Times New Roman" w:cs="Times New Roman"/>
          <w:sz w:val="24"/>
          <w:szCs w:val="24"/>
        </w:rPr>
      </w:pPr>
      <w:r w:rsidRPr="00CE1C21">
        <w:rPr>
          <w:rFonts w:ascii="Times New Roman" w:hAnsi="Times New Roman" w:cs="Times New Roman"/>
          <w:sz w:val="24"/>
          <w:szCs w:val="24"/>
        </w:rPr>
        <w:t>МЕЖДУНАРОДНЫЙ СТАНДАРТ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w:t>
      </w:r>
      <w:r w:rsidRPr="00DE30D4">
        <w:rPr>
          <w:rFonts w:ascii="Times New Roman" w:hAnsi="Times New Roman" w:cs="Times New Roman"/>
          <w:b/>
          <w:sz w:val="24"/>
          <w:szCs w:val="24"/>
        </w:rPr>
        <w:t>МСКК1</w:t>
      </w:r>
      <w:r w:rsidRPr="00CE1C21">
        <w:rPr>
          <w:rFonts w:ascii="Times New Roman" w:hAnsi="Times New Roman" w:cs="Times New Roman"/>
          <w:sz w:val="24"/>
          <w:szCs w:val="24"/>
        </w:rPr>
        <w:t>) от 09.01.2019,</w:t>
      </w:r>
      <w:r>
        <w:rPr>
          <w:rFonts w:ascii="Times New Roman" w:hAnsi="Times New Roman" w:cs="Times New Roman"/>
          <w:sz w:val="24"/>
          <w:szCs w:val="24"/>
        </w:rPr>
        <w:t xml:space="preserve"> и</w:t>
      </w:r>
    </w:p>
    <w:p w14:paraId="29AED79F" w14:textId="77777777" w:rsidR="00DE30D4" w:rsidRPr="00CE1C21" w:rsidRDefault="00DE30D4" w:rsidP="00DE30D4">
      <w:pPr>
        <w:autoSpaceDE w:val="0"/>
        <w:autoSpaceDN w:val="0"/>
        <w:adjustRightInd w:val="0"/>
        <w:spacing w:after="0" w:line="240" w:lineRule="auto"/>
        <w:jc w:val="both"/>
        <w:rPr>
          <w:rFonts w:ascii="Times New Roman" w:hAnsi="Times New Roman" w:cs="Times New Roman"/>
          <w:sz w:val="24"/>
          <w:szCs w:val="24"/>
        </w:rPr>
      </w:pPr>
      <w:r w:rsidRPr="00CE1C21">
        <w:rPr>
          <w:rFonts w:ascii="Times New Roman" w:hAnsi="Times New Roman" w:cs="Times New Roman"/>
          <w:sz w:val="24"/>
          <w:szCs w:val="24"/>
        </w:rPr>
        <w:t>МЕЖДУНАРОДНЫЙ СТАНДАРТ УПРАВЛЕНИЯ КАЧЕСТВОМ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w:t>
      </w:r>
      <w:r w:rsidRPr="00CE1C21">
        <w:rPr>
          <w:rFonts w:ascii="Times New Roman" w:hAnsi="Times New Roman" w:cs="Times New Roman"/>
          <w:b/>
          <w:sz w:val="24"/>
          <w:szCs w:val="24"/>
        </w:rPr>
        <w:t>МСК 1</w:t>
      </w:r>
      <w:r w:rsidRPr="00CE1C21">
        <w:rPr>
          <w:rFonts w:ascii="Times New Roman" w:hAnsi="Times New Roman" w:cs="Times New Roman"/>
          <w:sz w:val="24"/>
          <w:szCs w:val="24"/>
        </w:rPr>
        <w:t>) от 16.10.2023г.,</w:t>
      </w:r>
    </w:p>
    <w:p w14:paraId="3392BF16" w14:textId="77777777" w:rsidR="00DE30D4" w:rsidRPr="00CE1C21" w:rsidRDefault="00DE30D4" w:rsidP="00DE30D4">
      <w:pPr>
        <w:autoSpaceDE w:val="0"/>
        <w:autoSpaceDN w:val="0"/>
        <w:adjustRightInd w:val="0"/>
        <w:spacing w:after="0" w:line="240" w:lineRule="auto"/>
        <w:jc w:val="both"/>
        <w:rPr>
          <w:rFonts w:ascii="Times New Roman" w:hAnsi="Times New Roman" w:cs="Times New Roman"/>
          <w:sz w:val="24"/>
          <w:szCs w:val="24"/>
        </w:rPr>
      </w:pPr>
      <w:r w:rsidRPr="00CE1C21">
        <w:rPr>
          <w:rFonts w:ascii="Times New Roman" w:hAnsi="Times New Roman" w:cs="Times New Roman"/>
          <w:sz w:val="24"/>
          <w:szCs w:val="24"/>
        </w:rPr>
        <w:t>МЕЖДУНАРОДНЫЙ СТАНДАРТ УПРАВЛЕНИЯ КАЧЕСТВОМ 2 "ПРОВЕРКИ КАЧЕСТВА ВЫПОЛНЕНИЯ ЗАДАНИЙ" (</w:t>
      </w:r>
      <w:r w:rsidRPr="00CE1C21">
        <w:rPr>
          <w:rFonts w:ascii="Times New Roman" w:hAnsi="Times New Roman" w:cs="Times New Roman"/>
          <w:b/>
          <w:sz w:val="24"/>
          <w:szCs w:val="24"/>
        </w:rPr>
        <w:t>МСК 2</w:t>
      </w:r>
      <w:r w:rsidRPr="00CE1C21">
        <w:rPr>
          <w:rFonts w:ascii="Times New Roman" w:hAnsi="Times New Roman" w:cs="Times New Roman"/>
          <w:sz w:val="24"/>
          <w:szCs w:val="24"/>
        </w:rPr>
        <w:t>) от 16.10.2023г.</w:t>
      </w:r>
    </w:p>
    <w:p w14:paraId="65DE0D36" w14:textId="77777777" w:rsidR="00DE30D4" w:rsidRDefault="00DE30D4" w:rsidP="003A4B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80477A7" w14:textId="132F9B0B" w:rsidR="00DF2C51" w:rsidRPr="00B96C7D" w:rsidRDefault="00BB7C46" w:rsidP="003A4B08">
      <w:pPr>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B96C7D">
        <w:rPr>
          <w:rFonts w:ascii="Times New Roman" w:eastAsia="Times New Roman" w:hAnsi="Times New Roman" w:cs="Times New Roman"/>
          <w:sz w:val="26"/>
          <w:szCs w:val="26"/>
          <w:lang w:eastAsia="ar-SA"/>
        </w:rPr>
        <w:t>Декларируется:</w:t>
      </w:r>
    </w:p>
    <w:p w14:paraId="6EF8D071" w14:textId="245B9FC8" w:rsidR="00BB7C46" w:rsidRPr="00266157" w:rsidRDefault="00BB7C46" w:rsidP="008159EE">
      <w:pPr>
        <w:autoSpaceDE w:val="0"/>
        <w:autoSpaceDN w:val="0"/>
        <w:adjustRightInd w:val="0"/>
        <w:spacing w:after="0" w:line="240" w:lineRule="auto"/>
        <w:jc w:val="both"/>
        <w:rPr>
          <w:rFonts w:ascii="Times New Roman" w:hAnsi="Times New Roman" w:cs="Times New Roman"/>
          <w:sz w:val="26"/>
          <w:szCs w:val="26"/>
        </w:rPr>
      </w:pPr>
      <w:r w:rsidRPr="00B96C7D">
        <w:rPr>
          <w:rFonts w:ascii="Times New Roman" w:hAnsi="Times New Roman" w:cs="Times New Roman"/>
          <w:sz w:val="26"/>
          <w:szCs w:val="26"/>
        </w:rPr>
        <w:t xml:space="preserve">заявление руководителя аудиторской организации о наличии и результативности системы внутреннего контроля аудиторской организации, ее соответствии международным стандартам аудита, принимаемым Международной федерацией бухгалтеров и признанным в порядке, установленном </w:t>
      </w:r>
      <w:hyperlink r:id="rId9" w:history="1">
        <w:r w:rsidRPr="00B96C7D">
          <w:rPr>
            <w:rFonts w:ascii="Times New Roman" w:hAnsi="Times New Roman" w:cs="Times New Roman"/>
            <w:color w:val="0000FF"/>
            <w:sz w:val="26"/>
            <w:szCs w:val="26"/>
          </w:rPr>
          <w:t>постановлением</w:t>
        </w:r>
      </w:hyperlink>
      <w:r w:rsidRPr="00B96C7D">
        <w:rPr>
          <w:rFonts w:ascii="Times New Roman" w:hAnsi="Times New Roman" w:cs="Times New Roman"/>
          <w:sz w:val="26"/>
          <w:szCs w:val="26"/>
        </w:rPr>
        <w:t xml:space="preserve"> Правительства Российской Федерации от 11 июня 2015 г. N 576 "Об утверждении Положени</w:t>
      </w:r>
      <w:r w:rsidRPr="00266157">
        <w:rPr>
          <w:rFonts w:ascii="Times New Roman" w:hAnsi="Times New Roman" w:cs="Times New Roman"/>
          <w:sz w:val="26"/>
          <w:szCs w:val="26"/>
        </w:rPr>
        <w:t>я о признании международных стандартов аудита подлежащими применению на территории Российской Федерации".</w:t>
      </w:r>
    </w:p>
    <w:p w14:paraId="5E6F4072" w14:textId="31D54CC7" w:rsidR="003A4B08" w:rsidRDefault="008159EE" w:rsidP="008159EE">
      <w:pPr>
        <w:autoSpaceDE w:val="0"/>
        <w:autoSpaceDN w:val="0"/>
        <w:adjustRightInd w:val="0"/>
        <w:spacing w:after="0" w:line="240" w:lineRule="auto"/>
        <w:jc w:val="both"/>
        <w:rPr>
          <w:rFonts w:ascii="Times New Roman" w:hAnsi="Times New Roman" w:cs="Times New Roman"/>
          <w:sz w:val="26"/>
          <w:szCs w:val="26"/>
        </w:rPr>
      </w:pPr>
      <w:r w:rsidRPr="00266157">
        <w:rPr>
          <w:rFonts w:ascii="Times New Roman" w:hAnsi="Times New Roman" w:cs="Times New Roman"/>
          <w:sz w:val="26"/>
          <w:szCs w:val="26"/>
        </w:rPr>
        <w:t>ООО «Национальн</w:t>
      </w:r>
      <w:r w:rsidR="00CA758E" w:rsidRPr="00266157">
        <w:rPr>
          <w:rFonts w:ascii="Times New Roman" w:hAnsi="Times New Roman" w:cs="Times New Roman"/>
          <w:sz w:val="26"/>
          <w:szCs w:val="26"/>
        </w:rPr>
        <w:t>ая Аудит-Консалтинговая Фирма»</w:t>
      </w:r>
      <w:r w:rsidR="00DF2C51" w:rsidRPr="00266157">
        <w:rPr>
          <w:rFonts w:ascii="Times New Roman" w:hAnsi="Times New Roman" w:cs="Times New Roman"/>
          <w:sz w:val="26"/>
          <w:szCs w:val="26"/>
        </w:rPr>
        <w:t xml:space="preserve"> и сотрудники неукоснительно соблюдают требования профессиональной этики и независимости, предусмотренные статьей 8 Федерального закона от 30 декабря 2008 г. N 307- ФЗ «Об аудиторской деятельности»,</w:t>
      </w:r>
    </w:p>
    <w:p w14:paraId="127C8B0B" w14:textId="77777777" w:rsidR="00D21F80" w:rsidRPr="00B96C7D" w:rsidRDefault="00D21F80" w:rsidP="008159EE">
      <w:pPr>
        <w:autoSpaceDE w:val="0"/>
        <w:autoSpaceDN w:val="0"/>
        <w:adjustRightInd w:val="0"/>
        <w:spacing w:after="0" w:line="240" w:lineRule="auto"/>
        <w:jc w:val="both"/>
        <w:rPr>
          <w:rFonts w:ascii="Times New Roman" w:hAnsi="Times New Roman" w:cs="Times New Roman"/>
          <w:sz w:val="26"/>
          <w:szCs w:val="26"/>
        </w:rPr>
      </w:pPr>
    </w:p>
    <w:p w14:paraId="69AB199C" w14:textId="77777777" w:rsidR="004C6A73" w:rsidRDefault="00F26A6F" w:rsidP="00CA758E">
      <w:pPr>
        <w:autoSpaceDE w:val="0"/>
        <w:autoSpaceDN w:val="0"/>
        <w:adjustRightInd w:val="0"/>
        <w:spacing w:after="0" w:line="240" w:lineRule="auto"/>
        <w:jc w:val="center"/>
        <w:rPr>
          <w:rFonts w:ascii="Times New Roman" w:hAnsi="Times New Roman" w:cs="Times New Roman"/>
          <w:color w:val="632423" w:themeColor="accent2" w:themeShade="80"/>
          <w:sz w:val="26"/>
          <w:szCs w:val="26"/>
        </w:rPr>
      </w:pPr>
      <w:r w:rsidRPr="00F26A6F">
        <w:rPr>
          <w:rFonts w:ascii="Times New Roman" w:hAnsi="Times New Roman" w:cs="Times New Roman"/>
          <w:color w:val="632423" w:themeColor="accent2" w:themeShade="80"/>
          <w:sz w:val="26"/>
          <w:szCs w:val="26"/>
        </w:rPr>
        <w:t xml:space="preserve">Заявление генерального директора </w:t>
      </w:r>
    </w:p>
    <w:p w14:paraId="4B0991B7" w14:textId="77777777" w:rsidR="004C6A73" w:rsidRDefault="00F26A6F" w:rsidP="00CA758E">
      <w:pPr>
        <w:autoSpaceDE w:val="0"/>
        <w:autoSpaceDN w:val="0"/>
        <w:adjustRightInd w:val="0"/>
        <w:spacing w:after="0" w:line="240" w:lineRule="auto"/>
        <w:jc w:val="center"/>
        <w:rPr>
          <w:rFonts w:ascii="Times New Roman" w:hAnsi="Times New Roman" w:cs="Times New Roman"/>
          <w:color w:val="632423" w:themeColor="accent2" w:themeShade="80"/>
          <w:sz w:val="26"/>
          <w:szCs w:val="26"/>
        </w:rPr>
      </w:pPr>
      <w:r w:rsidRPr="00F26A6F">
        <w:rPr>
          <w:rFonts w:ascii="Times New Roman" w:hAnsi="Times New Roman" w:cs="Times New Roman"/>
          <w:color w:val="632423" w:themeColor="accent2" w:themeShade="80"/>
          <w:sz w:val="26"/>
          <w:szCs w:val="26"/>
        </w:rPr>
        <w:t xml:space="preserve">ООО «Национальная Аудит-Консалтинговая Фирма» </w:t>
      </w:r>
    </w:p>
    <w:p w14:paraId="75D417EF" w14:textId="4928048E" w:rsidR="00F26A6F" w:rsidRPr="00F26A6F" w:rsidRDefault="00F26A6F" w:rsidP="00CA758E">
      <w:pPr>
        <w:autoSpaceDE w:val="0"/>
        <w:autoSpaceDN w:val="0"/>
        <w:adjustRightInd w:val="0"/>
        <w:spacing w:after="0" w:line="240" w:lineRule="auto"/>
        <w:jc w:val="center"/>
        <w:rPr>
          <w:rFonts w:ascii="Times New Roman" w:hAnsi="Times New Roman" w:cs="Times New Roman"/>
          <w:color w:val="632423" w:themeColor="accent2" w:themeShade="80"/>
          <w:sz w:val="26"/>
          <w:szCs w:val="26"/>
        </w:rPr>
      </w:pPr>
      <w:r w:rsidRPr="00F26A6F">
        <w:rPr>
          <w:rFonts w:ascii="Times New Roman" w:hAnsi="Times New Roman" w:cs="Times New Roman"/>
          <w:color w:val="632423" w:themeColor="accent2" w:themeShade="80"/>
          <w:sz w:val="26"/>
          <w:szCs w:val="26"/>
        </w:rPr>
        <w:t>о соблюдении требований профессиональной этики и независимости</w:t>
      </w:r>
    </w:p>
    <w:p w14:paraId="7FC49074" w14:textId="15EE1C2F" w:rsidR="00455D93" w:rsidRPr="008F67F4" w:rsidRDefault="00455D93" w:rsidP="008F67F4">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В целях соблюдения со</w:t>
      </w:r>
      <w:r w:rsidR="008F67F4" w:rsidRPr="008F67F4">
        <w:rPr>
          <w:rFonts w:ascii="Times New Roman" w:hAnsi="Times New Roman" w:cs="Times New Roman"/>
          <w:sz w:val="26"/>
          <w:szCs w:val="26"/>
        </w:rPr>
        <w:t>трудниками ООО «Национальная Аудит-Консалтинговая Фирма</w:t>
      </w:r>
      <w:r w:rsidRPr="008F67F4">
        <w:rPr>
          <w:rFonts w:ascii="Times New Roman" w:hAnsi="Times New Roman" w:cs="Times New Roman"/>
          <w:sz w:val="26"/>
          <w:szCs w:val="26"/>
        </w:rPr>
        <w:t>» основополагающих</w:t>
      </w:r>
      <w:r w:rsidR="008F67F4" w:rsidRPr="008F67F4">
        <w:rPr>
          <w:rFonts w:ascii="Times New Roman" w:hAnsi="Times New Roman" w:cs="Times New Roman"/>
          <w:sz w:val="26"/>
          <w:szCs w:val="26"/>
        </w:rPr>
        <w:t xml:space="preserve"> </w:t>
      </w:r>
      <w:r w:rsidRPr="008F67F4">
        <w:rPr>
          <w:rFonts w:ascii="Times New Roman" w:hAnsi="Times New Roman" w:cs="Times New Roman"/>
          <w:sz w:val="26"/>
          <w:szCs w:val="26"/>
        </w:rPr>
        <w:t>требований аудита (независимости, честности, объективности, конфиденциальности и</w:t>
      </w:r>
      <w:r w:rsidR="008F67F4" w:rsidRPr="008F67F4">
        <w:rPr>
          <w:rFonts w:ascii="Times New Roman" w:hAnsi="Times New Roman" w:cs="Times New Roman"/>
          <w:sz w:val="26"/>
          <w:szCs w:val="26"/>
        </w:rPr>
        <w:t xml:space="preserve"> </w:t>
      </w:r>
      <w:r w:rsidRPr="008F67F4">
        <w:rPr>
          <w:rFonts w:ascii="Times New Roman" w:hAnsi="Times New Roman" w:cs="Times New Roman"/>
          <w:sz w:val="26"/>
          <w:szCs w:val="26"/>
        </w:rPr>
        <w:t>профессиональной этики) сотрудники, вне зависимости от наличия квалификационного</w:t>
      </w:r>
      <w:r w:rsidR="008F67F4" w:rsidRPr="008F67F4">
        <w:rPr>
          <w:rFonts w:ascii="Times New Roman" w:hAnsi="Times New Roman" w:cs="Times New Roman"/>
          <w:sz w:val="26"/>
          <w:szCs w:val="26"/>
        </w:rPr>
        <w:t xml:space="preserve"> </w:t>
      </w:r>
      <w:r w:rsidRPr="008F67F4">
        <w:rPr>
          <w:rFonts w:ascii="Times New Roman" w:hAnsi="Times New Roman" w:cs="Times New Roman"/>
          <w:sz w:val="26"/>
          <w:szCs w:val="26"/>
        </w:rPr>
        <w:t>аттестата аудитора, обязаны придерживаться норм профессиональной этики,</w:t>
      </w:r>
      <w:r w:rsidR="008F67F4" w:rsidRPr="008F67F4">
        <w:rPr>
          <w:rFonts w:ascii="Times New Roman" w:hAnsi="Times New Roman" w:cs="Times New Roman"/>
          <w:sz w:val="26"/>
          <w:szCs w:val="26"/>
        </w:rPr>
        <w:t xml:space="preserve"> </w:t>
      </w:r>
      <w:r w:rsidRPr="008F67F4">
        <w:rPr>
          <w:rFonts w:ascii="Times New Roman" w:hAnsi="Times New Roman" w:cs="Times New Roman"/>
          <w:sz w:val="26"/>
          <w:szCs w:val="26"/>
        </w:rPr>
        <w:t>установленных Кодексом этики.</w:t>
      </w:r>
    </w:p>
    <w:p w14:paraId="78B92A17" w14:textId="5C5AAC31" w:rsidR="00D21F80" w:rsidRPr="00D21F80" w:rsidRDefault="00D21F80" w:rsidP="00D21F80">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По состоянию на 01.01.2021, 01.01.2022, 01.01.2023, 01.01.2024, ООО «Национальная</w:t>
      </w:r>
      <w:r>
        <w:rPr>
          <w:rFonts w:ascii="Times New Roman" w:hAnsi="Times New Roman" w:cs="Times New Roman"/>
          <w:sz w:val="26"/>
          <w:szCs w:val="26"/>
        </w:rPr>
        <w:t xml:space="preserve"> Аудит-Консалтинговая Фирма</w:t>
      </w:r>
      <w:r w:rsidRPr="00D21F80">
        <w:rPr>
          <w:rFonts w:ascii="Times New Roman" w:hAnsi="Times New Roman" w:cs="Times New Roman"/>
          <w:sz w:val="26"/>
          <w:szCs w:val="26"/>
        </w:rPr>
        <w:t>» и его</w:t>
      </w:r>
      <w:r>
        <w:rPr>
          <w:rFonts w:ascii="Times New Roman" w:hAnsi="Times New Roman" w:cs="Times New Roman"/>
          <w:sz w:val="26"/>
          <w:szCs w:val="26"/>
        </w:rPr>
        <w:t xml:space="preserve"> </w:t>
      </w:r>
      <w:r w:rsidRPr="00D21F80">
        <w:rPr>
          <w:rFonts w:ascii="Times New Roman" w:hAnsi="Times New Roman" w:cs="Times New Roman"/>
          <w:sz w:val="26"/>
          <w:szCs w:val="26"/>
        </w:rPr>
        <w:t>аудиторы соблюдали требования Федерального закона № 307-ФЗ «Об аудиторской</w:t>
      </w:r>
      <w:r>
        <w:rPr>
          <w:rFonts w:ascii="Times New Roman" w:hAnsi="Times New Roman" w:cs="Times New Roman"/>
          <w:sz w:val="26"/>
          <w:szCs w:val="26"/>
        </w:rPr>
        <w:t xml:space="preserve"> </w:t>
      </w:r>
      <w:r w:rsidRPr="00D21F80">
        <w:rPr>
          <w:rFonts w:ascii="Times New Roman" w:hAnsi="Times New Roman" w:cs="Times New Roman"/>
          <w:sz w:val="26"/>
          <w:szCs w:val="26"/>
        </w:rPr>
        <w:t>деятельности», в том числе требования профессиональной этики и независимости,</w:t>
      </w:r>
      <w:r>
        <w:rPr>
          <w:rFonts w:ascii="Times New Roman" w:hAnsi="Times New Roman" w:cs="Times New Roman"/>
          <w:sz w:val="26"/>
          <w:szCs w:val="26"/>
        </w:rPr>
        <w:t xml:space="preserve"> </w:t>
      </w:r>
      <w:r w:rsidRPr="00D21F80">
        <w:rPr>
          <w:rFonts w:ascii="Times New Roman" w:hAnsi="Times New Roman" w:cs="Times New Roman"/>
          <w:sz w:val="26"/>
          <w:szCs w:val="26"/>
        </w:rPr>
        <w:t>установленные статьей 8 указанного закона, требования Правил независимости</w:t>
      </w:r>
      <w:r>
        <w:rPr>
          <w:rFonts w:ascii="Times New Roman" w:hAnsi="Times New Roman" w:cs="Times New Roman"/>
          <w:sz w:val="26"/>
          <w:szCs w:val="26"/>
        </w:rPr>
        <w:t xml:space="preserve"> </w:t>
      </w:r>
      <w:r w:rsidRPr="00D21F80">
        <w:rPr>
          <w:rFonts w:ascii="Times New Roman" w:hAnsi="Times New Roman" w:cs="Times New Roman"/>
          <w:sz w:val="26"/>
          <w:szCs w:val="26"/>
        </w:rPr>
        <w:t>аудиторов и аудиторских организаций и требования Кодекса профессиональной этики</w:t>
      </w:r>
      <w:r>
        <w:rPr>
          <w:rFonts w:ascii="Times New Roman" w:hAnsi="Times New Roman" w:cs="Times New Roman"/>
          <w:sz w:val="26"/>
          <w:szCs w:val="26"/>
        </w:rPr>
        <w:t xml:space="preserve"> </w:t>
      </w:r>
      <w:r w:rsidRPr="00D21F80">
        <w:rPr>
          <w:rFonts w:ascii="Times New Roman" w:hAnsi="Times New Roman" w:cs="Times New Roman"/>
          <w:sz w:val="26"/>
          <w:szCs w:val="26"/>
        </w:rPr>
        <w:t>аудиторов.</w:t>
      </w:r>
    </w:p>
    <w:p w14:paraId="190D4EB5" w14:textId="15A13FC4" w:rsidR="00D21F80" w:rsidRDefault="00D21F80" w:rsidP="00D21F80">
      <w:pPr>
        <w:autoSpaceDE w:val="0"/>
        <w:autoSpaceDN w:val="0"/>
        <w:adjustRightInd w:val="0"/>
        <w:spacing w:after="0" w:line="240" w:lineRule="auto"/>
        <w:jc w:val="both"/>
        <w:rPr>
          <w:rFonts w:ascii="Times New Roman" w:hAnsi="Times New Roman" w:cs="Times New Roman"/>
          <w:sz w:val="26"/>
          <w:szCs w:val="26"/>
        </w:rPr>
      </w:pPr>
      <w:r w:rsidRPr="00D21F80">
        <w:rPr>
          <w:rFonts w:ascii="Times New Roman" w:hAnsi="Times New Roman" w:cs="Times New Roman"/>
          <w:sz w:val="26"/>
          <w:szCs w:val="26"/>
        </w:rPr>
        <w:t>ООО «</w:t>
      </w:r>
      <w:r>
        <w:rPr>
          <w:rFonts w:ascii="Times New Roman" w:hAnsi="Times New Roman" w:cs="Times New Roman"/>
          <w:sz w:val="26"/>
          <w:szCs w:val="26"/>
        </w:rPr>
        <w:t>Национальная Аудит-Консалтинговая Фирма</w:t>
      </w:r>
      <w:r w:rsidRPr="00D21F80">
        <w:rPr>
          <w:rFonts w:ascii="Times New Roman" w:hAnsi="Times New Roman" w:cs="Times New Roman"/>
          <w:sz w:val="26"/>
          <w:szCs w:val="26"/>
        </w:rPr>
        <w:t>» разработало и применяет эффективные меры, необходимые для соблюдения</w:t>
      </w:r>
      <w:r>
        <w:rPr>
          <w:rFonts w:ascii="Times New Roman" w:hAnsi="Times New Roman" w:cs="Times New Roman"/>
          <w:sz w:val="26"/>
          <w:szCs w:val="26"/>
        </w:rPr>
        <w:t xml:space="preserve"> </w:t>
      </w:r>
      <w:r w:rsidRPr="00D21F80">
        <w:rPr>
          <w:rFonts w:ascii="Times New Roman" w:hAnsi="Times New Roman" w:cs="Times New Roman"/>
          <w:sz w:val="26"/>
          <w:szCs w:val="26"/>
        </w:rPr>
        <w:t>указанных выше нормативных правовых актов. Применяемые меры, в том числе</w:t>
      </w:r>
      <w:r>
        <w:rPr>
          <w:rFonts w:ascii="Times New Roman" w:hAnsi="Times New Roman" w:cs="Times New Roman"/>
          <w:sz w:val="26"/>
          <w:szCs w:val="26"/>
        </w:rPr>
        <w:t xml:space="preserve"> </w:t>
      </w:r>
      <w:r w:rsidRPr="00D21F80">
        <w:rPr>
          <w:rFonts w:ascii="Times New Roman" w:hAnsi="Times New Roman" w:cs="Times New Roman"/>
          <w:sz w:val="26"/>
          <w:szCs w:val="26"/>
        </w:rPr>
        <w:t xml:space="preserve">включают в себя: проведение </w:t>
      </w:r>
      <w:r w:rsidRPr="00D21F80">
        <w:rPr>
          <w:rFonts w:ascii="Times New Roman" w:hAnsi="Times New Roman" w:cs="Times New Roman"/>
          <w:sz w:val="26"/>
          <w:szCs w:val="26"/>
        </w:rPr>
        <w:lastRenderedPageBreak/>
        <w:t>внутренних проверок соблюдения независимости</w:t>
      </w:r>
      <w:r>
        <w:rPr>
          <w:rFonts w:ascii="Times New Roman" w:hAnsi="Times New Roman" w:cs="Times New Roman"/>
          <w:sz w:val="26"/>
          <w:szCs w:val="26"/>
        </w:rPr>
        <w:t xml:space="preserve"> </w:t>
      </w:r>
      <w:r w:rsidRPr="00D21F80">
        <w:rPr>
          <w:rFonts w:ascii="Times New Roman" w:hAnsi="Times New Roman" w:cs="Times New Roman"/>
          <w:sz w:val="26"/>
          <w:szCs w:val="26"/>
        </w:rPr>
        <w:t>в процессе принятия аудиторского задания, в ходе оказания клиенту услуг, при контроле</w:t>
      </w:r>
      <w:r>
        <w:rPr>
          <w:rFonts w:ascii="Times New Roman" w:hAnsi="Times New Roman" w:cs="Times New Roman"/>
          <w:sz w:val="26"/>
          <w:szCs w:val="26"/>
        </w:rPr>
        <w:t xml:space="preserve"> </w:t>
      </w:r>
      <w:r w:rsidRPr="00D21F80">
        <w:rPr>
          <w:rFonts w:ascii="Times New Roman" w:hAnsi="Times New Roman" w:cs="Times New Roman"/>
          <w:sz w:val="26"/>
          <w:szCs w:val="26"/>
        </w:rPr>
        <w:t>качества оказанных услуг, а также периодическое подтверждение работниками</w:t>
      </w:r>
      <w:r>
        <w:rPr>
          <w:rFonts w:ascii="Times New Roman" w:hAnsi="Times New Roman" w:cs="Times New Roman"/>
          <w:sz w:val="26"/>
          <w:szCs w:val="26"/>
        </w:rPr>
        <w:t xml:space="preserve"> ООО «Национальная Аудит-Консалтинговая Фирма</w:t>
      </w:r>
      <w:r w:rsidRPr="00D21F80">
        <w:rPr>
          <w:rFonts w:ascii="Times New Roman" w:hAnsi="Times New Roman" w:cs="Times New Roman"/>
          <w:sz w:val="26"/>
          <w:szCs w:val="26"/>
        </w:rPr>
        <w:t>» соблюдения правил независимости в порядке, предусмотренном</w:t>
      </w:r>
      <w:r>
        <w:rPr>
          <w:rFonts w:ascii="Times New Roman" w:hAnsi="Times New Roman" w:cs="Times New Roman"/>
          <w:sz w:val="26"/>
          <w:szCs w:val="26"/>
        </w:rPr>
        <w:t xml:space="preserve"> </w:t>
      </w:r>
      <w:r w:rsidRPr="00D21F80">
        <w:rPr>
          <w:rFonts w:ascii="Times New Roman" w:hAnsi="Times New Roman" w:cs="Times New Roman"/>
          <w:sz w:val="26"/>
          <w:szCs w:val="26"/>
        </w:rPr>
        <w:t>внутренними политиками и процедурами</w:t>
      </w:r>
      <w:r>
        <w:rPr>
          <w:rFonts w:ascii="Times New Roman" w:hAnsi="Times New Roman" w:cs="Times New Roman"/>
          <w:sz w:val="26"/>
          <w:szCs w:val="26"/>
        </w:rPr>
        <w:t>.</w:t>
      </w:r>
    </w:p>
    <w:p w14:paraId="4054E3F2" w14:textId="77777777" w:rsidR="00455D93" w:rsidRPr="00455D93" w:rsidRDefault="00455D93" w:rsidP="00455D93">
      <w:pPr>
        <w:autoSpaceDE w:val="0"/>
        <w:autoSpaceDN w:val="0"/>
        <w:adjustRightInd w:val="0"/>
        <w:spacing w:after="0" w:line="240" w:lineRule="auto"/>
        <w:jc w:val="both"/>
        <w:rPr>
          <w:rFonts w:ascii="Times New Roman" w:hAnsi="Times New Roman" w:cs="Times New Roman"/>
          <w:sz w:val="26"/>
          <w:szCs w:val="26"/>
        </w:rPr>
      </w:pPr>
    </w:p>
    <w:p w14:paraId="4C819992" w14:textId="29C66604" w:rsidR="00455D93" w:rsidRPr="00455D93" w:rsidRDefault="00455D93" w:rsidP="00455D93">
      <w:pPr>
        <w:autoSpaceDE w:val="0"/>
        <w:autoSpaceDN w:val="0"/>
        <w:adjustRightInd w:val="0"/>
        <w:spacing w:after="0" w:line="240" w:lineRule="auto"/>
        <w:jc w:val="both"/>
        <w:rPr>
          <w:rFonts w:ascii="Times New Roman" w:hAnsi="Times New Roman" w:cs="Times New Roman"/>
          <w:sz w:val="26"/>
          <w:szCs w:val="26"/>
        </w:rPr>
      </w:pPr>
      <w:r w:rsidRPr="00455D93">
        <w:rPr>
          <w:rFonts w:ascii="Times New Roman" w:hAnsi="Times New Roman" w:cs="Times New Roman"/>
          <w:sz w:val="26"/>
          <w:szCs w:val="26"/>
        </w:rPr>
        <w:t xml:space="preserve">Сотрудники </w:t>
      </w:r>
      <w:r w:rsidRPr="00455D93">
        <w:rPr>
          <w:rFonts w:ascii="Times New Roman" w:hAnsi="Times New Roman" w:cs="Times New Roman"/>
          <w:color w:val="000000" w:themeColor="text1"/>
          <w:sz w:val="26"/>
          <w:szCs w:val="26"/>
        </w:rPr>
        <w:t>ООО «</w:t>
      </w:r>
      <w:r w:rsidRPr="00455D93">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455D93">
        <w:rPr>
          <w:rFonts w:ascii="Times New Roman" w:hAnsi="Times New Roman" w:cs="Times New Roman"/>
          <w:color w:val="000000" w:themeColor="text1"/>
          <w:sz w:val="26"/>
          <w:szCs w:val="26"/>
        </w:rPr>
        <w:t>» информируются о требованиях независимости, честности, объективности, конфиденциальности, соблюдения аудиторской тайны, а также нормах профессионального поведения, установленных в ООО «</w:t>
      </w:r>
      <w:r w:rsidRPr="00455D93">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455D93">
        <w:rPr>
          <w:rFonts w:ascii="Times New Roman" w:hAnsi="Times New Roman" w:cs="Times New Roman"/>
          <w:color w:val="000000" w:themeColor="text1"/>
          <w:sz w:val="26"/>
          <w:szCs w:val="26"/>
        </w:rPr>
        <w:t>». Не</w:t>
      </w:r>
      <w:r>
        <w:rPr>
          <w:rFonts w:ascii="Times New Roman" w:hAnsi="Times New Roman" w:cs="Times New Roman"/>
          <w:color w:val="000000" w:themeColor="text1"/>
          <w:sz w:val="26"/>
          <w:szCs w:val="26"/>
        </w:rPr>
        <w:t xml:space="preserve"> </w:t>
      </w:r>
      <w:r w:rsidRPr="00455D93">
        <w:rPr>
          <w:rFonts w:ascii="Times New Roman" w:hAnsi="Times New Roman" w:cs="Times New Roman"/>
          <w:color w:val="000000" w:themeColor="text1"/>
          <w:sz w:val="26"/>
          <w:szCs w:val="26"/>
        </w:rPr>
        <w:t>менее одного раза в год ООО «</w:t>
      </w:r>
      <w:r w:rsidRPr="00455D93">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455D93">
        <w:rPr>
          <w:rFonts w:ascii="Times New Roman" w:hAnsi="Times New Roman" w:cs="Times New Roman"/>
          <w:color w:val="000000" w:themeColor="text1"/>
          <w:sz w:val="26"/>
          <w:szCs w:val="26"/>
        </w:rPr>
        <w:t xml:space="preserve">» получает письменные подтверждения соблюдения ее политики и процедур в области независимости </w:t>
      </w:r>
      <w:r w:rsidRPr="00455D93">
        <w:rPr>
          <w:rFonts w:ascii="Times New Roman" w:hAnsi="Times New Roman" w:cs="Times New Roman"/>
          <w:sz w:val="26"/>
          <w:szCs w:val="26"/>
        </w:rPr>
        <w:t>от всего персонала организации, который должен быть независим в соответствии с этическими требованиями.</w:t>
      </w:r>
    </w:p>
    <w:p w14:paraId="6D083C23" w14:textId="22ED5546" w:rsidR="00DF2C51" w:rsidRPr="00B96C7D" w:rsidRDefault="00324FCD" w:rsidP="00455D93">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96C7D">
        <w:rPr>
          <w:rFonts w:ascii="Times New Roman" w:hAnsi="Times New Roman" w:cs="Times New Roman"/>
          <w:sz w:val="26"/>
          <w:szCs w:val="26"/>
        </w:rPr>
        <w:t>Оформляются листы независимости на всех требуемых уровнях лицами, определенными Правилами независимости.</w:t>
      </w:r>
    </w:p>
    <w:p w14:paraId="121F9291" w14:textId="77777777" w:rsidR="00DF2C51" w:rsidRPr="00DF2C51" w:rsidRDefault="00DF2C51" w:rsidP="008159EE">
      <w:pPr>
        <w:spacing w:after="0" w:line="240" w:lineRule="auto"/>
        <w:jc w:val="both"/>
        <w:rPr>
          <w:rFonts w:ascii="Times New Roman" w:eastAsia="Times New Roman" w:hAnsi="Times New Roman" w:cs="Times New Roman"/>
          <w:sz w:val="26"/>
          <w:szCs w:val="26"/>
          <w:lang w:eastAsia="ru-RU"/>
        </w:rPr>
      </w:pPr>
      <w:r w:rsidRPr="00DF2C51">
        <w:rPr>
          <w:rFonts w:ascii="Times New Roman" w:eastAsia="Times New Roman" w:hAnsi="Times New Roman" w:cs="Times New Roman"/>
          <w:sz w:val="26"/>
          <w:szCs w:val="26"/>
          <w:lang w:eastAsia="ru-RU"/>
        </w:rPr>
        <w:t>В целях обеспечения качества работы в Обществом разработаны и действуют внутрифирменные регламенты</w:t>
      </w:r>
      <w:r w:rsidRPr="00B96C7D">
        <w:rPr>
          <w:rFonts w:ascii="Times New Roman" w:eastAsia="Times New Roman" w:hAnsi="Times New Roman" w:cs="Times New Roman"/>
          <w:sz w:val="26"/>
          <w:szCs w:val="26"/>
          <w:lang w:eastAsia="ru-RU"/>
        </w:rPr>
        <w:t xml:space="preserve"> </w:t>
      </w:r>
      <w:r w:rsidRPr="00DF2C51">
        <w:rPr>
          <w:rFonts w:ascii="Times New Roman" w:eastAsia="Times New Roman" w:hAnsi="Times New Roman" w:cs="Times New Roman"/>
          <w:sz w:val="26"/>
          <w:szCs w:val="26"/>
          <w:lang w:eastAsia="ru-RU"/>
        </w:rPr>
        <w:t xml:space="preserve">(положения, стандарты, инструкции, шаблоны) </w:t>
      </w:r>
      <w:proofErr w:type="gramStart"/>
      <w:r w:rsidRPr="00DF2C51">
        <w:rPr>
          <w:rFonts w:ascii="Times New Roman" w:eastAsia="Times New Roman" w:hAnsi="Times New Roman" w:cs="Times New Roman"/>
          <w:sz w:val="26"/>
          <w:szCs w:val="26"/>
          <w:lang w:eastAsia="ru-RU"/>
        </w:rPr>
        <w:t>для</w:t>
      </w:r>
      <w:r w:rsidRPr="00B96C7D">
        <w:rPr>
          <w:rFonts w:ascii="Times New Roman" w:eastAsia="Times New Roman" w:hAnsi="Times New Roman" w:cs="Times New Roman"/>
          <w:sz w:val="26"/>
          <w:szCs w:val="26"/>
          <w:lang w:eastAsia="ru-RU"/>
        </w:rPr>
        <w:t xml:space="preserve"> </w:t>
      </w:r>
      <w:r w:rsidRPr="00DF2C51">
        <w:rPr>
          <w:rFonts w:ascii="Times New Roman" w:eastAsia="Times New Roman" w:hAnsi="Times New Roman" w:cs="Times New Roman"/>
          <w:sz w:val="26"/>
          <w:szCs w:val="26"/>
          <w:lang w:eastAsia="ru-RU"/>
        </w:rPr>
        <w:t xml:space="preserve"> выполнения</w:t>
      </w:r>
      <w:proofErr w:type="gramEnd"/>
      <w:r w:rsidRPr="00DF2C51">
        <w:rPr>
          <w:rFonts w:ascii="Times New Roman" w:eastAsia="Times New Roman" w:hAnsi="Times New Roman" w:cs="Times New Roman"/>
          <w:sz w:val="26"/>
          <w:szCs w:val="26"/>
          <w:lang w:eastAsia="ru-RU"/>
        </w:rPr>
        <w:t xml:space="preserve"> тех или иных действий и процедур.</w:t>
      </w:r>
    </w:p>
    <w:p w14:paraId="604670E2" w14:textId="77777777" w:rsidR="0018799A" w:rsidRPr="00B96C7D" w:rsidRDefault="0018799A" w:rsidP="00B96C7D">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61A6A8B1" w14:textId="77777777" w:rsidR="00AF083B" w:rsidRPr="00AF083B" w:rsidRDefault="00AF083B" w:rsidP="00AF083B">
      <w:pPr>
        <w:spacing w:after="240" w:line="240" w:lineRule="auto"/>
        <w:jc w:val="both"/>
        <w:outlineLvl w:val="3"/>
        <w:rPr>
          <w:rFonts w:ascii="Times New Roman" w:hAnsi="Times New Roman"/>
          <w:sz w:val="26"/>
          <w:szCs w:val="26"/>
        </w:rPr>
      </w:pPr>
      <w:r w:rsidRPr="00B9043C">
        <w:rPr>
          <w:rFonts w:ascii="Times New Roman" w:hAnsi="Times New Roman"/>
          <w:sz w:val="26"/>
          <w:szCs w:val="26"/>
        </w:rPr>
        <w:t>ООО «Национальная Аудит-Консалтинговая Фирма» устанавливает такую систему контроля качества услуг (заданий), которая обеспечивает разумную</w:t>
      </w:r>
      <w:r w:rsidRPr="00AF083B">
        <w:rPr>
          <w:rFonts w:ascii="Times New Roman" w:hAnsi="Times New Roman"/>
          <w:sz w:val="26"/>
          <w:szCs w:val="26"/>
        </w:rPr>
        <w:t xml:space="preserve"> уверенность в том,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 </w:t>
      </w:r>
      <w:r w:rsidR="00324FCD">
        <w:rPr>
          <w:rFonts w:ascii="Times New Roman" w:hAnsi="Times New Roman"/>
          <w:sz w:val="26"/>
          <w:szCs w:val="26"/>
        </w:rPr>
        <w:t xml:space="preserve">международными, </w:t>
      </w:r>
      <w:r w:rsidRPr="00AF083B">
        <w:rPr>
          <w:rFonts w:ascii="Times New Roman" w:hAnsi="Times New Roman"/>
          <w:sz w:val="26"/>
          <w:szCs w:val="26"/>
        </w:rPr>
        <w:t xml:space="preserve">федеральными правилами (стандартами) аудиторской деятельности, внутренними стандартами аудиторской деятельности, а также в том, что заключения и иные отчеты, выданные Компанией, соответствуют условиям конкретных заданий. </w:t>
      </w:r>
    </w:p>
    <w:p w14:paraId="51A27CBF"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Руководство Компании оказывает значительное влияние на культуру производства Компании в соответствии с федеральными правилами (стандартами), внутренними стандартами и требованиями нормативных правовых актов, выдачи аудиторского заключения или иного отчета, соответствующих условиям конкретного задания. </w:t>
      </w:r>
    </w:p>
    <w:p w14:paraId="31BAA513" w14:textId="69322D26" w:rsidR="00324FCD" w:rsidRPr="00324FCD" w:rsidRDefault="00AF083B" w:rsidP="008D3E67">
      <w:pPr>
        <w:spacing w:after="0" w:line="240" w:lineRule="auto"/>
        <w:jc w:val="both"/>
        <w:outlineLvl w:val="3"/>
        <w:rPr>
          <w:rFonts w:ascii="Times New Roman" w:eastAsia="Calibri" w:hAnsi="Times New Roman" w:cs="Times New Roman"/>
          <w:sz w:val="26"/>
          <w:szCs w:val="26"/>
        </w:rPr>
      </w:pPr>
      <w:r w:rsidRPr="00AF083B">
        <w:rPr>
          <w:rFonts w:ascii="Times New Roman" w:hAnsi="Times New Roman"/>
          <w:sz w:val="26"/>
          <w:szCs w:val="26"/>
        </w:rPr>
        <w:t xml:space="preserve">Ответственность за осуществление контроля качества несут все сотрудники ООО </w:t>
      </w:r>
      <w:r w:rsidRPr="00B96C7D">
        <w:rPr>
          <w:rFonts w:ascii="Times New Roman" w:hAnsi="Times New Roman"/>
          <w:sz w:val="26"/>
          <w:szCs w:val="26"/>
        </w:rPr>
        <w:t>«Национальная Аудит-Консалтинговая Фирма».</w:t>
      </w:r>
      <w:r w:rsidR="008D3E67">
        <w:rPr>
          <w:rFonts w:ascii="Times New Roman" w:hAnsi="Times New Roman"/>
          <w:sz w:val="26"/>
          <w:szCs w:val="26"/>
        </w:rPr>
        <w:t xml:space="preserve"> </w:t>
      </w:r>
      <w:r w:rsidR="00324FCD" w:rsidRPr="00B96C7D">
        <w:rPr>
          <w:rFonts w:ascii="Times New Roman" w:eastAsia="Calibri" w:hAnsi="Times New Roman" w:cs="Times New Roman"/>
          <w:sz w:val="26"/>
          <w:szCs w:val="26"/>
          <w:lang w:eastAsia="ar-SA"/>
        </w:rPr>
        <w:t xml:space="preserve">Генеральный директор АО несет </w:t>
      </w:r>
      <w:r w:rsidR="00324FCD" w:rsidRPr="00B96C7D">
        <w:rPr>
          <w:rFonts w:ascii="Times New Roman" w:eastAsia="Calibri" w:hAnsi="Times New Roman" w:cs="Times New Roman"/>
          <w:b/>
          <w:sz w:val="26"/>
          <w:szCs w:val="26"/>
          <w:lang w:eastAsia="ar-SA"/>
        </w:rPr>
        <w:t>конечную ответственность</w:t>
      </w:r>
      <w:r w:rsidR="00324FCD" w:rsidRPr="00B96C7D">
        <w:rPr>
          <w:rFonts w:ascii="Times New Roman" w:eastAsia="Calibri" w:hAnsi="Times New Roman" w:cs="Times New Roman"/>
          <w:sz w:val="26"/>
          <w:szCs w:val="26"/>
          <w:lang w:eastAsia="ar-SA"/>
        </w:rPr>
        <w:t xml:space="preserve"> за организацию и функционирование системы управления качеством и обязанность отчитываться о системе управления качеством. Генеральный директор несет ответственность за </w:t>
      </w:r>
      <w:r w:rsidR="00324FCD" w:rsidRPr="00B96C7D">
        <w:rPr>
          <w:rFonts w:ascii="Times New Roman" w:eastAsia="Calibri" w:hAnsi="Times New Roman" w:cs="Times New Roman"/>
          <w:b/>
          <w:sz w:val="26"/>
          <w:szCs w:val="26"/>
          <w:lang w:eastAsia="ar-SA"/>
        </w:rPr>
        <w:t>функционирование</w:t>
      </w:r>
      <w:r w:rsidR="00324FCD" w:rsidRPr="00B96C7D">
        <w:rPr>
          <w:rFonts w:ascii="Times New Roman" w:eastAsia="Calibri" w:hAnsi="Times New Roman" w:cs="Times New Roman"/>
          <w:sz w:val="26"/>
          <w:szCs w:val="26"/>
          <w:lang w:eastAsia="ar-SA"/>
        </w:rPr>
        <w:t xml:space="preserve"> конкретных аспектов системы управления качеством, </w:t>
      </w:r>
      <w:r w:rsidR="00324FCD" w:rsidRPr="00B96C7D">
        <w:rPr>
          <w:rFonts w:ascii="Times New Roman" w:eastAsia="Calibri" w:hAnsi="Times New Roman" w:cs="Times New Roman"/>
          <w:sz w:val="26"/>
          <w:szCs w:val="26"/>
        </w:rPr>
        <w:t>включая соблюдение</w:t>
      </w:r>
      <w:r w:rsidR="00324FCD" w:rsidRPr="00B96C7D">
        <w:rPr>
          <w:rFonts w:ascii="Times New Roman" w:eastAsia="Calibri" w:hAnsi="Times New Roman" w:cs="Times New Roman"/>
          <w:spacing w:val="-6"/>
          <w:sz w:val="26"/>
          <w:szCs w:val="26"/>
        </w:rPr>
        <w:t xml:space="preserve"> </w:t>
      </w:r>
      <w:r w:rsidR="00324FCD" w:rsidRPr="00B96C7D">
        <w:rPr>
          <w:rFonts w:ascii="Times New Roman" w:eastAsia="Calibri" w:hAnsi="Times New Roman" w:cs="Times New Roman"/>
          <w:sz w:val="26"/>
          <w:szCs w:val="26"/>
        </w:rPr>
        <w:t>требований</w:t>
      </w:r>
      <w:r w:rsidR="00324FCD" w:rsidRPr="00B96C7D">
        <w:rPr>
          <w:rFonts w:ascii="Times New Roman" w:eastAsia="Calibri" w:hAnsi="Times New Roman" w:cs="Times New Roman"/>
          <w:spacing w:val="-5"/>
          <w:sz w:val="26"/>
          <w:szCs w:val="26"/>
        </w:rPr>
        <w:t xml:space="preserve"> </w:t>
      </w:r>
      <w:r w:rsidR="00324FCD" w:rsidRPr="00B96C7D">
        <w:rPr>
          <w:rFonts w:ascii="Times New Roman" w:eastAsia="Calibri" w:hAnsi="Times New Roman" w:cs="Times New Roman"/>
          <w:sz w:val="26"/>
          <w:szCs w:val="26"/>
        </w:rPr>
        <w:t>независимости</w:t>
      </w:r>
      <w:r w:rsidR="00324FCD" w:rsidRPr="00B96C7D">
        <w:rPr>
          <w:rFonts w:ascii="Times New Roman" w:eastAsia="Calibri" w:hAnsi="Times New Roman" w:cs="Times New Roman"/>
          <w:spacing w:val="-6"/>
          <w:sz w:val="26"/>
          <w:szCs w:val="26"/>
        </w:rPr>
        <w:t xml:space="preserve"> </w:t>
      </w:r>
      <w:r w:rsidR="00324FCD" w:rsidRPr="00B96C7D">
        <w:rPr>
          <w:rFonts w:ascii="Times New Roman" w:eastAsia="Calibri" w:hAnsi="Times New Roman" w:cs="Times New Roman"/>
          <w:sz w:val="26"/>
          <w:szCs w:val="26"/>
        </w:rPr>
        <w:t>и процесс</w:t>
      </w:r>
      <w:r w:rsidR="00324FCD" w:rsidRPr="00B96C7D">
        <w:rPr>
          <w:rFonts w:ascii="Times New Roman" w:eastAsia="Calibri" w:hAnsi="Times New Roman" w:cs="Times New Roman"/>
          <w:spacing w:val="-5"/>
          <w:sz w:val="26"/>
          <w:szCs w:val="26"/>
        </w:rPr>
        <w:t xml:space="preserve"> </w:t>
      </w:r>
      <w:r w:rsidR="00324FCD" w:rsidRPr="00B96C7D">
        <w:rPr>
          <w:rFonts w:ascii="Times New Roman" w:eastAsia="Calibri" w:hAnsi="Times New Roman" w:cs="Times New Roman"/>
          <w:sz w:val="26"/>
          <w:szCs w:val="26"/>
        </w:rPr>
        <w:t>мониторинга</w:t>
      </w:r>
      <w:r w:rsidR="00324FCD" w:rsidRPr="00B96C7D">
        <w:rPr>
          <w:rFonts w:ascii="Times New Roman" w:eastAsia="Calibri" w:hAnsi="Times New Roman" w:cs="Times New Roman"/>
          <w:spacing w:val="-4"/>
          <w:sz w:val="26"/>
          <w:szCs w:val="26"/>
        </w:rPr>
        <w:t xml:space="preserve"> </w:t>
      </w:r>
      <w:r w:rsidR="00324FCD" w:rsidRPr="00B96C7D">
        <w:rPr>
          <w:rFonts w:ascii="Times New Roman" w:eastAsia="Calibri" w:hAnsi="Times New Roman" w:cs="Times New Roman"/>
          <w:sz w:val="26"/>
          <w:szCs w:val="26"/>
        </w:rPr>
        <w:t>и</w:t>
      </w:r>
      <w:r w:rsidR="00324FCD" w:rsidRPr="00B96C7D">
        <w:rPr>
          <w:rFonts w:ascii="Times New Roman" w:eastAsia="Calibri" w:hAnsi="Times New Roman" w:cs="Times New Roman"/>
          <w:spacing w:val="-7"/>
          <w:sz w:val="26"/>
          <w:szCs w:val="26"/>
        </w:rPr>
        <w:t xml:space="preserve"> </w:t>
      </w:r>
      <w:r w:rsidR="00324FCD" w:rsidRPr="00B96C7D">
        <w:rPr>
          <w:rFonts w:ascii="Times New Roman" w:eastAsia="Calibri" w:hAnsi="Times New Roman" w:cs="Times New Roman"/>
          <w:sz w:val="26"/>
          <w:szCs w:val="26"/>
        </w:rPr>
        <w:t>устранения</w:t>
      </w:r>
      <w:r w:rsidR="00324FCD" w:rsidRPr="00B96C7D">
        <w:rPr>
          <w:rFonts w:ascii="Times New Roman" w:eastAsia="Calibri" w:hAnsi="Times New Roman" w:cs="Times New Roman"/>
          <w:spacing w:val="-5"/>
          <w:sz w:val="26"/>
          <w:szCs w:val="26"/>
        </w:rPr>
        <w:t xml:space="preserve"> </w:t>
      </w:r>
      <w:r w:rsidR="00324FCD" w:rsidRPr="00B96C7D">
        <w:rPr>
          <w:rFonts w:ascii="Times New Roman" w:eastAsia="Calibri" w:hAnsi="Times New Roman" w:cs="Times New Roman"/>
          <w:sz w:val="26"/>
          <w:szCs w:val="26"/>
        </w:rPr>
        <w:t xml:space="preserve">недостатков. </w:t>
      </w:r>
      <w:r w:rsidR="00324FCD" w:rsidRPr="00324FCD">
        <w:rPr>
          <w:rFonts w:ascii="Times New Roman" w:eastAsia="Times New Roman" w:hAnsi="Times New Roman" w:cs="Times New Roman"/>
          <w:sz w:val="26"/>
          <w:szCs w:val="26"/>
          <w:lang w:eastAsia="ar-SA"/>
        </w:rPr>
        <w:t>В целях достижения высокого качества выполнения работы Генеральный директор АО:</w:t>
      </w:r>
    </w:p>
    <w:p w14:paraId="605B8C10" w14:textId="77777777" w:rsidR="00324FCD" w:rsidRPr="00324FCD" w:rsidRDefault="00324FCD" w:rsidP="008D3E67">
      <w:pPr>
        <w:numPr>
          <w:ilvl w:val="0"/>
          <w:numId w:val="5"/>
        </w:numPr>
        <w:spacing w:after="0" w:line="240" w:lineRule="auto"/>
        <w:ind w:left="709"/>
        <w:contextualSpacing/>
        <w:jc w:val="both"/>
        <w:rPr>
          <w:rFonts w:ascii="Times New Roman" w:eastAsia="Calibri" w:hAnsi="Times New Roman" w:cs="Times New Roman"/>
          <w:sz w:val="26"/>
          <w:szCs w:val="26"/>
          <w:lang w:eastAsia="ru-RU"/>
        </w:rPr>
      </w:pPr>
      <w:bookmarkStart w:id="1" w:name="_Toc329892761"/>
      <w:r w:rsidRPr="00324FCD">
        <w:rPr>
          <w:rFonts w:ascii="Times New Roman" w:eastAsia="Calibri" w:hAnsi="Times New Roman" w:cs="Times New Roman"/>
          <w:sz w:val="26"/>
          <w:szCs w:val="26"/>
          <w:lang w:eastAsia="ru-RU"/>
        </w:rPr>
        <w:t>устанавливает обязанности сотрудников из числа должностных лиц;</w:t>
      </w:r>
      <w:bookmarkEnd w:id="1"/>
    </w:p>
    <w:p w14:paraId="33192A90" w14:textId="77777777" w:rsidR="00324FCD" w:rsidRPr="00324FCD" w:rsidRDefault="00324FCD" w:rsidP="008D3E67">
      <w:pPr>
        <w:numPr>
          <w:ilvl w:val="0"/>
          <w:numId w:val="5"/>
        </w:numPr>
        <w:spacing w:after="0" w:line="240" w:lineRule="auto"/>
        <w:ind w:left="709"/>
        <w:contextualSpacing/>
        <w:jc w:val="both"/>
        <w:rPr>
          <w:rFonts w:ascii="Times New Roman" w:eastAsia="Calibri" w:hAnsi="Times New Roman" w:cs="Times New Roman"/>
          <w:bCs/>
          <w:sz w:val="26"/>
          <w:szCs w:val="26"/>
          <w:lang w:eastAsia="ar-SA"/>
        </w:rPr>
      </w:pPr>
      <w:bookmarkStart w:id="2" w:name="_Toc329892762"/>
      <w:r w:rsidRPr="00324FCD">
        <w:rPr>
          <w:rFonts w:ascii="Times New Roman" w:eastAsia="Calibri" w:hAnsi="Times New Roman" w:cs="Times New Roman"/>
          <w:sz w:val="26"/>
          <w:szCs w:val="26"/>
          <w:lang w:eastAsia="ru-RU"/>
        </w:rPr>
        <w:t xml:space="preserve">контролирует </w:t>
      </w:r>
      <w:r w:rsidRPr="00324FCD">
        <w:rPr>
          <w:rFonts w:ascii="Times New Roman" w:eastAsia="Calibri" w:hAnsi="Times New Roman" w:cs="Times New Roman"/>
          <w:sz w:val="26"/>
          <w:szCs w:val="26"/>
          <w:lang w:eastAsia="ar-SA"/>
        </w:rPr>
        <w:t xml:space="preserve">принципы независимости, честности, объективности и </w:t>
      </w:r>
      <w:r w:rsidRPr="00324FCD">
        <w:rPr>
          <w:rFonts w:ascii="Times New Roman" w:eastAsia="Calibri" w:hAnsi="Times New Roman" w:cs="Times New Roman"/>
          <w:bCs/>
          <w:sz w:val="26"/>
          <w:szCs w:val="26"/>
          <w:lang w:eastAsia="ar-SA"/>
        </w:rPr>
        <w:t>конфиденциальности при выполнении аудита</w:t>
      </w:r>
      <w:bookmarkEnd w:id="2"/>
      <w:r w:rsidRPr="00324FCD">
        <w:rPr>
          <w:rFonts w:ascii="Times New Roman" w:eastAsia="Calibri" w:hAnsi="Times New Roman" w:cs="Times New Roman"/>
          <w:bCs/>
          <w:sz w:val="26"/>
          <w:szCs w:val="26"/>
          <w:lang w:eastAsia="ar-SA"/>
        </w:rPr>
        <w:t>;</w:t>
      </w:r>
    </w:p>
    <w:p w14:paraId="6782AD9A" w14:textId="77777777" w:rsidR="00324FCD" w:rsidRPr="00324FCD" w:rsidRDefault="00324FCD" w:rsidP="008D3E67">
      <w:pPr>
        <w:numPr>
          <w:ilvl w:val="0"/>
          <w:numId w:val="5"/>
        </w:numPr>
        <w:spacing w:after="0" w:line="240" w:lineRule="auto"/>
        <w:ind w:left="709"/>
        <w:contextualSpacing/>
        <w:jc w:val="both"/>
        <w:rPr>
          <w:rFonts w:ascii="Times New Roman" w:eastAsia="Calibri" w:hAnsi="Times New Roman" w:cs="Times New Roman"/>
          <w:sz w:val="26"/>
          <w:szCs w:val="26"/>
          <w:lang w:eastAsia="ru-RU"/>
        </w:rPr>
      </w:pPr>
      <w:bookmarkStart w:id="3" w:name="_Toc329892763"/>
      <w:r w:rsidRPr="00324FCD">
        <w:rPr>
          <w:rFonts w:ascii="Times New Roman" w:eastAsia="Calibri" w:hAnsi="Times New Roman" w:cs="Times New Roman"/>
          <w:sz w:val="26"/>
          <w:szCs w:val="26"/>
          <w:lang w:eastAsia="ru-RU"/>
        </w:rPr>
        <w:t>контролирует качество оказанных аудиторских и прочих услуг, связанных с аудиторской деятельностью;</w:t>
      </w:r>
      <w:bookmarkEnd w:id="3"/>
    </w:p>
    <w:p w14:paraId="1B4ADE3D" w14:textId="77777777" w:rsidR="00324FCD" w:rsidRPr="00324FCD" w:rsidRDefault="00324FCD" w:rsidP="008D3E67">
      <w:pPr>
        <w:numPr>
          <w:ilvl w:val="0"/>
          <w:numId w:val="5"/>
        </w:numPr>
        <w:spacing w:after="0" w:line="240" w:lineRule="auto"/>
        <w:ind w:left="709"/>
        <w:contextualSpacing/>
        <w:jc w:val="both"/>
        <w:rPr>
          <w:rFonts w:ascii="Times New Roman" w:eastAsia="Calibri" w:hAnsi="Times New Roman" w:cs="Times New Roman"/>
          <w:sz w:val="26"/>
          <w:szCs w:val="26"/>
          <w:lang w:eastAsia="ru-RU"/>
        </w:rPr>
      </w:pPr>
      <w:bookmarkStart w:id="4" w:name="_Toc329892764"/>
      <w:r w:rsidRPr="00324FCD">
        <w:rPr>
          <w:rFonts w:ascii="Times New Roman" w:eastAsia="Calibri" w:hAnsi="Times New Roman" w:cs="Times New Roman"/>
          <w:sz w:val="26"/>
          <w:szCs w:val="26"/>
          <w:lang w:eastAsia="ru-RU"/>
        </w:rPr>
        <w:lastRenderedPageBreak/>
        <w:t>заключает и/или контролирует заключение договоров на аудит, сопутствующие и прочие, связанные с аудиторской деятельностью услуги</w:t>
      </w:r>
      <w:bookmarkEnd w:id="4"/>
      <w:r w:rsidRPr="00324FCD">
        <w:rPr>
          <w:rFonts w:ascii="Times New Roman" w:eastAsia="Calibri" w:hAnsi="Times New Roman" w:cs="Times New Roman"/>
          <w:sz w:val="26"/>
          <w:szCs w:val="26"/>
          <w:lang w:eastAsia="ru-RU"/>
        </w:rPr>
        <w:t>;</w:t>
      </w:r>
    </w:p>
    <w:p w14:paraId="223C9637" w14:textId="77777777" w:rsidR="00324FCD" w:rsidRPr="00324FCD" w:rsidRDefault="00324FCD" w:rsidP="008D3E67">
      <w:pPr>
        <w:numPr>
          <w:ilvl w:val="0"/>
          <w:numId w:val="5"/>
        </w:numPr>
        <w:spacing w:after="0" w:line="240" w:lineRule="auto"/>
        <w:ind w:left="709"/>
        <w:contextualSpacing/>
        <w:jc w:val="both"/>
        <w:rPr>
          <w:rFonts w:ascii="Times New Roman" w:eastAsia="Calibri" w:hAnsi="Times New Roman" w:cs="Times New Roman"/>
          <w:sz w:val="26"/>
          <w:szCs w:val="26"/>
          <w:lang w:eastAsia="ru-RU"/>
        </w:rPr>
      </w:pPr>
      <w:bookmarkStart w:id="5" w:name="_Toc329892765"/>
      <w:r w:rsidRPr="00324FCD">
        <w:rPr>
          <w:rFonts w:ascii="Times New Roman" w:eastAsia="Calibri" w:hAnsi="Times New Roman" w:cs="Times New Roman"/>
          <w:sz w:val="26"/>
          <w:szCs w:val="26"/>
          <w:lang w:eastAsia="ru-RU"/>
        </w:rPr>
        <w:t>в достаточной мере направляет работу работников, осуществляет текущий контроль на всех уровнях, чтобы обеспечить разумную уверенность в том, что выполненная работа соответствует надлежащему уровню качества (приоритет качества над количеством оказанных услуг);</w:t>
      </w:r>
      <w:bookmarkEnd w:id="5"/>
    </w:p>
    <w:p w14:paraId="095B7D79" w14:textId="77777777" w:rsidR="00324FCD" w:rsidRPr="00324FCD" w:rsidRDefault="00324FCD" w:rsidP="008D3E67">
      <w:pPr>
        <w:numPr>
          <w:ilvl w:val="0"/>
          <w:numId w:val="5"/>
        </w:numPr>
        <w:spacing w:after="0" w:line="240" w:lineRule="auto"/>
        <w:ind w:left="709"/>
        <w:jc w:val="both"/>
        <w:rPr>
          <w:rFonts w:ascii="Times New Roman" w:eastAsia="Calibri" w:hAnsi="Times New Roman" w:cs="Times New Roman"/>
          <w:sz w:val="26"/>
          <w:szCs w:val="26"/>
          <w:lang w:eastAsia="ru-RU"/>
        </w:rPr>
      </w:pPr>
      <w:bookmarkStart w:id="6" w:name="_Toc329892766"/>
      <w:r w:rsidRPr="00324FCD">
        <w:rPr>
          <w:rFonts w:ascii="Times New Roman" w:eastAsia="Calibri" w:hAnsi="Times New Roman" w:cs="Times New Roman"/>
          <w:sz w:val="26"/>
          <w:szCs w:val="26"/>
          <w:lang w:eastAsia="ru-RU"/>
        </w:rPr>
        <w:t>поощряет и повышает в должности специалистов, качественно выполняющих работу.</w:t>
      </w:r>
      <w:bookmarkEnd w:id="6"/>
    </w:p>
    <w:p w14:paraId="15E934FF" w14:textId="77777777" w:rsidR="00AF083B" w:rsidRDefault="00AF083B" w:rsidP="008D3E67">
      <w:pPr>
        <w:spacing w:after="0" w:line="240" w:lineRule="auto"/>
        <w:jc w:val="both"/>
        <w:outlineLvl w:val="3"/>
        <w:rPr>
          <w:rFonts w:ascii="Times New Roman" w:hAnsi="Times New Roman"/>
          <w:sz w:val="26"/>
          <w:szCs w:val="26"/>
        </w:rPr>
      </w:pPr>
      <w:r w:rsidRPr="00B96C7D">
        <w:rPr>
          <w:rFonts w:ascii="Times New Roman" w:hAnsi="Times New Roman"/>
          <w:sz w:val="26"/>
          <w:szCs w:val="26"/>
        </w:rPr>
        <w:t>Все сотрудники ознакомлены с принципами и процедурами контроля качества услуг, с принц</w:t>
      </w:r>
      <w:r w:rsidRPr="00AF083B">
        <w:rPr>
          <w:rFonts w:ascii="Times New Roman" w:hAnsi="Times New Roman"/>
          <w:sz w:val="26"/>
          <w:szCs w:val="26"/>
        </w:rPr>
        <w:t xml:space="preserve">ипами и правилами, касающимися независимости установленными в ООО «Национальная Аудит-Консалтинговая Фирма» и приняли на себя персональную ответственность за качество услуг, а также за соблюдение принципов и правил независимости и этики. </w:t>
      </w:r>
    </w:p>
    <w:p w14:paraId="68D7C908" w14:textId="222DF5D8" w:rsidR="008F67F4" w:rsidRPr="008F67F4" w:rsidRDefault="008F67F4" w:rsidP="008D3E67">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В рамках соблюдения норм профессионального поведения сотрудники обязаны соблюдать корректность и выдержанность при общении с представителями клиентов, которым оказываются аудиторские услуги.</w:t>
      </w:r>
    </w:p>
    <w:p w14:paraId="4141D833" w14:textId="77777777" w:rsidR="008F67F4" w:rsidRDefault="008F67F4" w:rsidP="008D3E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Сотрудники 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sz w:val="26"/>
          <w:szCs w:val="26"/>
        </w:rPr>
        <w:t xml:space="preserve">» при выполнении задания (должностных обязанностей) должны оценивать свой профессиональный опыт и квалификацию таким образом, чтобы коммерческие интересы не преобладали над качеством выполняемой работы. </w:t>
      </w:r>
    </w:p>
    <w:p w14:paraId="0579A2AD" w14:textId="160FFA91" w:rsidR="008F67F4" w:rsidRPr="008F67F4" w:rsidRDefault="008F67F4" w:rsidP="008D3E67">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При возникновении в процессе оказания аудиторских услуг конфликтной ситуации с руководством или работниками клиента</w:t>
      </w:r>
      <w:r>
        <w:rPr>
          <w:rFonts w:ascii="Times New Roman" w:hAnsi="Times New Roman" w:cs="Times New Roman"/>
          <w:sz w:val="26"/>
          <w:szCs w:val="26"/>
        </w:rPr>
        <w:t xml:space="preserve"> сотрудник 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sz w:val="26"/>
          <w:szCs w:val="26"/>
        </w:rPr>
        <w:t>»</w:t>
      </w:r>
      <w:r>
        <w:rPr>
          <w:rFonts w:ascii="Times New Roman" w:hAnsi="Times New Roman" w:cs="Times New Roman"/>
          <w:sz w:val="26"/>
          <w:szCs w:val="26"/>
        </w:rPr>
        <w:t xml:space="preserve"> </w:t>
      </w:r>
      <w:r w:rsidRPr="008F67F4">
        <w:rPr>
          <w:rFonts w:ascii="Times New Roman" w:hAnsi="Times New Roman" w:cs="Times New Roman"/>
          <w:sz w:val="26"/>
          <w:szCs w:val="26"/>
        </w:rPr>
        <w:t xml:space="preserve">незамедлительно ставит об этом в известность либо руководителя задания, либо </w:t>
      </w:r>
      <w:r>
        <w:rPr>
          <w:rFonts w:ascii="Times New Roman" w:hAnsi="Times New Roman" w:cs="Times New Roman"/>
          <w:sz w:val="26"/>
          <w:szCs w:val="26"/>
        </w:rPr>
        <w:t xml:space="preserve">генерального </w:t>
      </w:r>
      <w:r w:rsidRPr="008F67F4">
        <w:rPr>
          <w:rFonts w:ascii="Times New Roman" w:hAnsi="Times New Roman" w:cs="Times New Roman"/>
          <w:sz w:val="26"/>
          <w:szCs w:val="26"/>
        </w:rPr>
        <w:t xml:space="preserve">директора </w:t>
      </w:r>
      <w:r>
        <w:rPr>
          <w:rFonts w:ascii="Times New Roman" w:hAnsi="Times New Roman" w:cs="Times New Roman"/>
          <w:sz w:val="26"/>
          <w:szCs w:val="26"/>
        </w:rPr>
        <w:t>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sz w:val="26"/>
          <w:szCs w:val="26"/>
        </w:rPr>
        <w:t>», которые принимают решение о порядке разрешения конфликтной ситуации.</w:t>
      </w:r>
    </w:p>
    <w:p w14:paraId="6EEB8A2F" w14:textId="4D6E3FF9" w:rsidR="008F67F4" w:rsidRPr="008F67F4" w:rsidRDefault="008F67F4" w:rsidP="008D3E67">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Если работник клиента, уполномоченный для общения с 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sz w:val="26"/>
          <w:szCs w:val="26"/>
        </w:rPr>
        <w:t xml:space="preserve">» нарушает этические нормы и допускает высказывания, задевающие его честь и достоинство, то последний имеет право отказаться от оказания услуг, незамедлительно известив об этом либо руководителя задания, либо </w:t>
      </w:r>
      <w:r>
        <w:rPr>
          <w:rFonts w:ascii="Times New Roman" w:hAnsi="Times New Roman" w:cs="Times New Roman"/>
          <w:sz w:val="26"/>
          <w:szCs w:val="26"/>
        </w:rPr>
        <w:t xml:space="preserve">генерального </w:t>
      </w:r>
      <w:r w:rsidRPr="008F67F4">
        <w:rPr>
          <w:rFonts w:ascii="Times New Roman" w:hAnsi="Times New Roman" w:cs="Times New Roman"/>
          <w:sz w:val="26"/>
          <w:szCs w:val="26"/>
        </w:rPr>
        <w:t>директора 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Pr>
          <w:rFonts w:ascii="Times New Roman" w:eastAsia="Times New Roman" w:hAnsi="Times New Roman" w:cs="Times New Roman"/>
          <w:color w:val="000000" w:themeColor="text1"/>
          <w:sz w:val="26"/>
          <w:szCs w:val="26"/>
          <w:lang w:eastAsia="ru-RU"/>
        </w:rPr>
        <w:t>»</w:t>
      </w:r>
      <w:r w:rsidRPr="008F67F4">
        <w:rPr>
          <w:rFonts w:ascii="Times New Roman" w:hAnsi="Times New Roman" w:cs="Times New Roman"/>
          <w:sz w:val="26"/>
          <w:szCs w:val="26"/>
        </w:rPr>
        <w:t xml:space="preserve"> в письменном виде с изложением обстоятельств дела.</w:t>
      </w:r>
    </w:p>
    <w:p w14:paraId="5D210F61" w14:textId="77777777" w:rsidR="008F67F4" w:rsidRPr="008F67F4" w:rsidRDefault="008F67F4" w:rsidP="008F67F4">
      <w:pPr>
        <w:autoSpaceDE w:val="0"/>
        <w:autoSpaceDN w:val="0"/>
        <w:adjustRightInd w:val="0"/>
        <w:spacing w:after="0" w:line="240" w:lineRule="auto"/>
        <w:jc w:val="both"/>
        <w:rPr>
          <w:rFonts w:ascii="Times New Roman" w:hAnsi="Times New Roman" w:cs="Times New Roman"/>
          <w:sz w:val="26"/>
          <w:szCs w:val="26"/>
        </w:rPr>
      </w:pPr>
    </w:p>
    <w:p w14:paraId="05ED331A" w14:textId="24658134" w:rsidR="00455D93" w:rsidRPr="00455D93" w:rsidRDefault="00455D93" w:rsidP="008F67F4">
      <w:pPr>
        <w:autoSpaceDE w:val="0"/>
        <w:autoSpaceDN w:val="0"/>
        <w:adjustRightInd w:val="0"/>
        <w:spacing w:after="0" w:line="240" w:lineRule="auto"/>
        <w:jc w:val="both"/>
        <w:rPr>
          <w:rFonts w:ascii="Times New Roman" w:hAnsi="Times New Roman" w:cs="Times New Roman"/>
          <w:sz w:val="26"/>
          <w:szCs w:val="26"/>
        </w:rPr>
      </w:pPr>
      <w:r w:rsidRPr="008F67F4">
        <w:rPr>
          <w:rFonts w:ascii="Times New Roman" w:hAnsi="Times New Roman" w:cs="Times New Roman"/>
          <w:sz w:val="26"/>
          <w:szCs w:val="26"/>
        </w:rPr>
        <w:t xml:space="preserve">Генеральный директор </w:t>
      </w:r>
      <w:r w:rsidRPr="008F67F4">
        <w:rPr>
          <w:rFonts w:ascii="Times New Roman" w:hAnsi="Times New Roman" w:cs="Times New Roman"/>
          <w:color w:val="000000" w:themeColor="text1"/>
          <w:sz w:val="26"/>
          <w:szCs w:val="26"/>
        </w:rPr>
        <w:t>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color w:val="000000" w:themeColor="text1"/>
          <w:sz w:val="26"/>
          <w:szCs w:val="26"/>
        </w:rPr>
        <w:t>» подтверждает, что ООО «</w:t>
      </w:r>
      <w:r w:rsidRPr="008F67F4">
        <w:rPr>
          <w:rFonts w:ascii="Times New Roman" w:eastAsia="Times New Roman" w:hAnsi="Times New Roman" w:cs="Times New Roman"/>
          <w:color w:val="000000" w:themeColor="text1"/>
          <w:sz w:val="26"/>
          <w:szCs w:val="26"/>
          <w:lang w:eastAsia="ru-RU"/>
        </w:rPr>
        <w:t>Национальная Аудит-Консалтинговая Фирма</w:t>
      </w:r>
      <w:r w:rsidRPr="008F67F4">
        <w:rPr>
          <w:rFonts w:ascii="Times New Roman" w:hAnsi="Times New Roman" w:cs="Times New Roman"/>
          <w:color w:val="000000" w:themeColor="text1"/>
          <w:sz w:val="26"/>
          <w:szCs w:val="26"/>
        </w:rPr>
        <w:t>» соблюдает требования в</w:t>
      </w:r>
      <w:r w:rsidRPr="00455D93">
        <w:rPr>
          <w:rFonts w:ascii="Times New Roman" w:hAnsi="Times New Roman" w:cs="Times New Roman"/>
          <w:color w:val="000000" w:themeColor="text1"/>
          <w:sz w:val="26"/>
          <w:szCs w:val="26"/>
        </w:rPr>
        <w:t xml:space="preserve"> отношении </w:t>
      </w:r>
      <w:r w:rsidRPr="00455D93">
        <w:rPr>
          <w:rFonts w:ascii="Times New Roman" w:hAnsi="Times New Roman" w:cs="Times New Roman"/>
          <w:sz w:val="26"/>
          <w:szCs w:val="26"/>
        </w:rPr>
        <w:t>соблюдения независимости, установленные законодательством,</w:t>
      </w:r>
      <w:r>
        <w:rPr>
          <w:rFonts w:ascii="Times New Roman" w:hAnsi="Times New Roman" w:cs="Times New Roman"/>
          <w:sz w:val="26"/>
          <w:szCs w:val="26"/>
        </w:rPr>
        <w:t xml:space="preserve"> </w:t>
      </w:r>
      <w:r w:rsidRPr="00455D93">
        <w:rPr>
          <w:rFonts w:ascii="Times New Roman" w:hAnsi="Times New Roman" w:cs="Times New Roman"/>
          <w:sz w:val="26"/>
          <w:szCs w:val="26"/>
        </w:rPr>
        <w:t>регулирующим аудиторскую деятельность, включая требования по проведению внутренней проверки соблюдения независимости.</w:t>
      </w:r>
    </w:p>
    <w:p w14:paraId="795FC998" w14:textId="77777777" w:rsidR="00455D93" w:rsidRPr="00AF083B" w:rsidRDefault="00455D93" w:rsidP="00455D93">
      <w:pPr>
        <w:autoSpaceDE w:val="0"/>
        <w:autoSpaceDN w:val="0"/>
        <w:adjustRightInd w:val="0"/>
        <w:spacing w:after="0" w:line="240" w:lineRule="auto"/>
        <w:rPr>
          <w:rFonts w:ascii="Times New Roman" w:hAnsi="Times New Roman"/>
          <w:sz w:val="26"/>
          <w:szCs w:val="26"/>
        </w:rPr>
      </w:pPr>
    </w:p>
    <w:p w14:paraId="1F4384B8" w14:textId="77777777" w:rsidR="004C6A73" w:rsidRPr="00266157" w:rsidRDefault="00F26A6F" w:rsidP="00CA758E">
      <w:pPr>
        <w:spacing w:after="0" w:line="240" w:lineRule="auto"/>
        <w:ind w:right="-2"/>
        <w:jc w:val="center"/>
        <w:rPr>
          <w:rFonts w:ascii="Times New Roman" w:eastAsia="Times New Roman" w:hAnsi="Times New Roman" w:cs="Times New Roman"/>
          <w:color w:val="632423" w:themeColor="accent2" w:themeShade="80"/>
          <w:sz w:val="26"/>
          <w:szCs w:val="26"/>
          <w:lang w:eastAsia="ru-RU"/>
        </w:rPr>
      </w:pPr>
      <w:r w:rsidRPr="00266157">
        <w:rPr>
          <w:rFonts w:ascii="Times New Roman" w:eastAsia="Times New Roman" w:hAnsi="Times New Roman" w:cs="Times New Roman"/>
          <w:color w:val="632423" w:themeColor="accent2" w:themeShade="80"/>
          <w:sz w:val="26"/>
          <w:szCs w:val="26"/>
          <w:lang w:eastAsia="ru-RU"/>
        </w:rPr>
        <w:t>Описание системы воз</w:t>
      </w:r>
      <w:r w:rsidR="00CA758E" w:rsidRPr="00266157">
        <w:rPr>
          <w:rFonts w:ascii="Times New Roman" w:eastAsia="Times New Roman" w:hAnsi="Times New Roman" w:cs="Times New Roman"/>
          <w:color w:val="632423" w:themeColor="accent2" w:themeShade="80"/>
          <w:sz w:val="26"/>
          <w:szCs w:val="26"/>
          <w:lang w:eastAsia="ru-RU"/>
        </w:rPr>
        <w:t xml:space="preserve">награждения руководства </w:t>
      </w:r>
    </w:p>
    <w:p w14:paraId="052953CA" w14:textId="3F229A97" w:rsidR="00F26A6F" w:rsidRPr="00266157" w:rsidRDefault="00CA758E" w:rsidP="00CA758E">
      <w:pPr>
        <w:spacing w:after="0" w:line="240" w:lineRule="auto"/>
        <w:ind w:right="-2"/>
        <w:jc w:val="center"/>
        <w:rPr>
          <w:rFonts w:ascii="Times New Roman" w:eastAsia="Times New Roman" w:hAnsi="Times New Roman" w:cs="Times New Roman"/>
          <w:color w:val="632423" w:themeColor="accent2" w:themeShade="80"/>
          <w:sz w:val="26"/>
          <w:szCs w:val="26"/>
          <w:lang w:eastAsia="ru-RU"/>
        </w:rPr>
      </w:pPr>
      <w:r w:rsidRPr="00266157">
        <w:rPr>
          <w:rFonts w:ascii="Times New Roman" w:eastAsia="Times New Roman" w:hAnsi="Times New Roman" w:cs="Times New Roman"/>
          <w:color w:val="632423" w:themeColor="accent2" w:themeShade="80"/>
          <w:sz w:val="26"/>
          <w:szCs w:val="26"/>
          <w:lang w:eastAsia="ru-RU"/>
        </w:rPr>
        <w:t>ООО «Национальная Аудит-Консалтинговая Фирма</w:t>
      </w:r>
      <w:r w:rsidR="00F26A6F" w:rsidRPr="00266157">
        <w:rPr>
          <w:rFonts w:ascii="Times New Roman" w:eastAsia="Times New Roman" w:hAnsi="Times New Roman" w:cs="Times New Roman"/>
          <w:color w:val="632423" w:themeColor="accent2" w:themeShade="80"/>
          <w:sz w:val="26"/>
          <w:szCs w:val="26"/>
          <w:lang w:eastAsia="ru-RU"/>
        </w:rPr>
        <w:t>»</w:t>
      </w:r>
      <w:r w:rsidR="008B6CD9" w:rsidRPr="00266157">
        <w:rPr>
          <w:rFonts w:ascii="Times New Roman" w:eastAsia="Times New Roman" w:hAnsi="Times New Roman" w:cs="Times New Roman"/>
          <w:color w:val="632423" w:themeColor="accent2" w:themeShade="80"/>
          <w:sz w:val="26"/>
          <w:szCs w:val="26"/>
          <w:lang w:eastAsia="ru-RU"/>
        </w:rPr>
        <w:t xml:space="preserve"> </w:t>
      </w:r>
      <w:r w:rsidR="00F26A6F" w:rsidRPr="00266157">
        <w:rPr>
          <w:rFonts w:ascii="Times New Roman" w:eastAsia="Times New Roman" w:hAnsi="Times New Roman" w:cs="Times New Roman"/>
          <w:color w:val="632423" w:themeColor="accent2" w:themeShade="80"/>
          <w:sz w:val="26"/>
          <w:szCs w:val="26"/>
          <w:lang w:eastAsia="ru-RU"/>
        </w:rPr>
        <w:t>и руководителей</w:t>
      </w:r>
      <w:r w:rsidRPr="00266157">
        <w:rPr>
          <w:rFonts w:ascii="Times New Roman" w:eastAsia="Times New Roman" w:hAnsi="Times New Roman" w:cs="Times New Roman"/>
          <w:color w:val="632423" w:themeColor="accent2" w:themeShade="80"/>
          <w:sz w:val="26"/>
          <w:szCs w:val="26"/>
          <w:lang w:eastAsia="ru-RU"/>
        </w:rPr>
        <w:t xml:space="preserve"> </w:t>
      </w:r>
      <w:r w:rsidR="00F26A6F" w:rsidRPr="00266157">
        <w:rPr>
          <w:rFonts w:ascii="Times New Roman" w:eastAsia="Times New Roman" w:hAnsi="Times New Roman" w:cs="Times New Roman"/>
          <w:color w:val="632423" w:themeColor="accent2" w:themeShade="80"/>
          <w:sz w:val="26"/>
          <w:szCs w:val="26"/>
          <w:lang w:eastAsia="ru-RU"/>
        </w:rPr>
        <w:t>аудита</w:t>
      </w:r>
    </w:p>
    <w:p w14:paraId="5547E421" w14:textId="4782B573"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Система воз</w:t>
      </w:r>
      <w:r w:rsidR="00CA758E" w:rsidRPr="00266157">
        <w:rPr>
          <w:rFonts w:ascii="Times New Roman" w:eastAsia="Times New Roman" w:hAnsi="Times New Roman" w:cs="Times New Roman"/>
          <w:sz w:val="26"/>
          <w:szCs w:val="26"/>
          <w:lang w:eastAsia="ru-RU"/>
        </w:rPr>
        <w:t>награждения руководства ООО «Национальная Аудит-Консалтинговая Фирма</w:t>
      </w:r>
      <w:r w:rsidRPr="00266157">
        <w:rPr>
          <w:rFonts w:ascii="Times New Roman" w:eastAsia="Times New Roman" w:hAnsi="Times New Roman" w:cs="Times New Roman"/>
          <w:sz w:val="26"/>
          <w:szCs w:val="26"/>
          <w:lang w:eastAsia="ru-RU"/>
        </w:rPr>
        <w:t>» и руководителей аудита</w:t>
      </w:r>
      <w:r w:rsidR="00056934"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 xml:space="preserve">устанавливается трудовыми договорами, а также </w:t>
      </w:r>
      <w:r w:rsidR="00CA758E" w:rsidRPr="00266157">
        <w:rPr>
          <w:rFonts w:ascii="Times New Roman" w:eastAsia="Times New Roman" w:hAnsi="Times New Roman" w:cs="Times New Roman"/>
          <w:sz w:val="26"/>
          <w:szCs w:val="26"/>
          <w:lang w:eastAsia="ru-RU"/>
        </w:rPr>
        <w:t>внутренними документами ООО «Национальная Аудит-Консалтинговая Фирма</w:t>
      </w:r>
      <w:r w:rsidRPr="00266157">
        <w:rPr>
          <w:rFonts w:ascii="Times New Roman" w:eastAsia="Times New Roman" w:hAnsi="Times New Roman" w:cs="Times New Roman"/>
          <w:sz w:val="26"/>
          <w:szCs w:val="26"/>
          <w:lang w:eastAsia="ru-RU"/>
        </w:rPr>
        <w:t>».</w:t>
      </w:r>
    </w:p>
    <w:p w14:paraId="4207B482" w14:textId="4DDBEED1" w:rsidR="00F26A6F" w:rsidRPr="00266157" w:rsidRDefault="00CA758E"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В основе политики ООО «Национальная Аудит-Консалтинговая Фирма</w:t>
      </w:r>
      <w:r w:rsidR="00F26A6F" w:rsidRPr="00266157">
        <w:rPr>
          <w:rFonts w:ascii="Times New Roman" w:eastAsia="Times New Roman" w:hAnsi="Times New Roman" w:cs="Times New Roman"/>
          <w:sz w:val="26"/>
          <w:szCs w:val="26"/>
          <w:lang w:eastAsia="ru-RU"/>
        </w:rPr>
        <w:t>» по вознаграждению лежит направленность на достижение</w:t>
      </w:r>
    </w:p>
    <w:p w14:paraId="3CA4B5FE" w14:textId="77777777"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следующих целей:</w:t>
      </w:r>
    </w:p>
    <w:p w14:paraId="15E6B827" w14:textId="77777777"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lastRenderedPageBreak/>
        <w:t> Соблюдение законодательства Российской Федерации;</w:t>
      </w:r>
    </w:p>
    <w:p w14:paraId="4F3372B4" w14:textId="77777777"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Соблюдение профессиональных стандартов;</w:t>
      </w:r>
    </w:p>
    <w:p w14:paraId="03C4489F" w14:textId="4A7B6462"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Положительные результаты п</w:t>
      </w:r>
      <w:r w:rsidR="00CA758E" w:rsidRPr="00266157">
        <w:rPr>
          <w:rFonts w:ascii="Times New Roman" w:eastAsia="Times New Roman" w:hAnsi="Times New Roman" w:cs="Times New Roman"/>
          <w:sz w:val="26"/>
          <w:szCs w:val="26"/>
          <w:lang w:eastAsia="ru-RU"/>
        </w:rPr>
        <w:t>роверок качества работы ООО «Национальная Аудит-Консалтинговая Фирма</w:t>
      </w:r>
      <w:r w:rsidRPr="00266157">
        <w:rPr>
          <w:rFonts w:ascii="Times New Roman" w:eastAsia="Times New Roman" w:hAnsi="Times New Roman" w:cs="Times New Roman"/>
          <w:sz w:val="26"/>
          <w:szCs w:val="26"/>
          <w:lang w:eastAsia="ru-RU"/>
        </w:rPr>
        <w:t>»;</w:t>
      </w:r>
    </w:p>
    <w:p w14:paraId="2EA2CA4B" w14:textId="6DBEEDC0" w:rsidR="001A32EC"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Достижение долгосрочны</w:t>
      </w:r>
      <w:r w:rsidR="00CA758E" w:rsidRPr="00266157">
        <w:rPr>
          <w:rFonts w:ascii="Times New Roman" w:eastAsia="Times New Roman" w:hAnsi="Times New Roman" w:cs="Times New Roman"/>
          <w:sz w:val="26"/>
          <w:szCs w:val="26"/>
          <w:lang w:eastAsia="ru-RU"/>
        </w:rPr>
        <w:t>х и краткосрочных целей ООО «Национальная Аудит-Консалтинговая Фирма</w:t>
      </w:r>
      <w:r w:rsidRPr="00266157">
        <w:rPr>
          <w:rFonts w:ascii="Times New Roman" w:eastAsia="Times New Roman" w:hAnsi="Times New Roman" w:cs="Times New Roman"/>
          <w:sz w:val="26"/>
          <w:szCs w:val="26"/>
          <w:lang w:eastAsia="ru-RU"/>
        </w:rPr>
        <w:t>».</w:t>
      </w:r>
    </w:p>
    <w:p w14:paraId="060DFB00" w14:textId="77777777" w:rsidR="00F26A6F" w:rsidRPr="00266157" w:rsidRDefault="00F26A6F" w:rsidP="00100A34">
      <w:pPr>
        <w:spacing w:after="0" w:line="240" w:lineRule="auto"/>
        <w:ind w:right="-2"/>
        <w:jc w:val="both"/>
        <w:rPr>
          <w:rFonts w:ascii="Times New Roman" w:eastAsia="Times New Roman" w:hAnsi="Times New Roman" w:cs="Times New Roman"/>
          <w:sz w:val="26"/>
          <w:szCs w:val="26"/>
          <w:lang w:eastAsia="ru-RU"/>
        </w:rPr>
      </w:pPr>
    </w:p>
    <w:p w14:paraId="2DAA4C25" w14:textId="77777777" w:rsidR="004C6A73" w:rsidRPr="00266157" w:rsidRDefault="00F26A6F" w:rsidP="00CA758E">
      <w:pPr>
        <w:spacing w:after="0" w:line="240" w:lineRule="auto"/>
        <w:ind w:right="-2"/>
        <w:jc w:val="center"/>
        <w:rPr>
          <w:rFonts w:ascii="Times New Roman" w:eastAsia="Times New Roman" w:hAnsi="Times New Roman" w:cs="Times New Roman"/>
          <w:color w:val="632423" w:themeColor="accent2" w:themeShade="80"/>
          <w:sz w:val="26"/>
          <w:szCs w:val="26"/>
          <w:lang w:eastAsia="ru-RU"/>
        </w:rPr>
      </w:pPr>
      <w:r w:rsidRPr="00266157">
        <w:rPr>
          <w:rFonts w:ascii="Times New Roman" w:eastAsia="Times New Roman" w:hAnsi="Times New Roman" w:cs="Times New Roman"/>
          <w:color w:val="632423" w:themeColor="accent2" w:themeShade="80"/>
          <w:sz w:val="26"/>
          <w:szCs w:val="26"/>
          <w:lang w:eastAsia="ru-RU"/>
        </w:rPr>
        <w:t xml:space="preserve">Описание мер, принимаемых в целях обеспечения ротации </w:t>
      </w:r>
    </w:p>
    <w:p w14:paraId="3C06312A" w14:textId="7937E28F" w:rsidR="00F26A6F" w:rsidRPr="00266157" w:rsidRDefault="00F26A6F" w:rsidP="00CA758E">
      <w:pPr>
        <w:spacing w:after="0" w:line="240" w:lineRule="auto"/>
        <w:ind w:right="-2"/>
        <w:jc w:val="center"/>
        <w:rPr>
          <w:rFonts w:ascii="Times New Roman" w:eastAsia="Times New Roman" w:hAnsi="Times New Roman" w:cs="Times New Roman"/>
          <w:color w:val="632423" w:themeColor="accent2" w:themeShade="80"/>
          <w:sz w:val="26"/>
          <w:szCs w:val="26"/>
          <w:lang w:eastAsia="ru-RU"/>
        </w:rPr>
      </w:pPr>
      <w:r w:rsidRPr="00266157">
        <w:rPr>
          <w:rFonts w:ascii="Times New Roman" w:eastAsia="Times New Roman" w:hAnsi="Times New Roman" w:cs="Times New Roman"/>
          <w:color w:val="632423" w:themeColor="accent2" w:themeShade="80"/>
          <w:sz w:val="26"/>
          <w:szCs w:val="26"/>
          <w:lang w:eastAsia="ru-RU"/>
        </w:rPr>
        <w:t>руководителей аудита</w:t>
      </w:r>
    </w:p>
    <w:p w14:paraId="3CECDC91" w14:textId="26152C00" w:rsidR="00F26A6F" w:rsidRPr="00266157" w:rsidRDefault="00CA758E"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ООО «Национальная Аудит-Консалтинговая Фирма</w:t>
      </w:r>
      <w:r w:rsidR="00F26A6F" w:rsidRPr="00266157">
        <w:rPr>
          <w:rFonts w:ascii="Times New Roman" w:eastAsia="Times New Roman" w:hAnsi="Times New Roman" w:cs="Times New Roman"/>
          <w:sz w:val="26"/>
          <w:szCs w:val="26"/>
          <w:lang w:eastAsia="ru-RU"/>
        </w:rPr>
        <w:t>» выполняет требования по ротации руководителей аудита (руководителей</w:t>
      </w:r>
      <w:r w:rsidRPr="00266157">
        <w:rPr>
          <w:rFonts w:ascii="Times New Roman" w:eastAsia="Times New Roman" w:hAnsi="Times New Roman" w:cs="Times New Roman"/>
          <w:sz w:val="26"/>
          <w:szCs w:val="26"/>
          <w:lang w:eastAsia="ru-RU"/>
        </w:rPr>
        <w:t xml:space="preserve"> </w:t>
      </w:r>
      <w:r w:rsidR="00F26A6F" w:rsidRPr="00266157">
        <w:rPr>
          <w:rFonts w:ascii="Times New Roman" w:eastAsia="Times New Roman" w:hAnsi="Times New Roman" w:cs="Times New Roman"/>
          <w:sz w:val="26"/>
          <w:szCs w:val="26"/>
          <w:lang w:eastAsia="ru-RU"/>
        </w:rPr>
        <w:t>аудиторских заданий), установленные Правилами независимости аудиторов</w:t>
      </w:r>
      <w:r w:rsidRPr="00266157">
        <w:rPr>
          <w:rFonts w:ascii="Times New Roman" w:eastAsia="Times New Roman" w:hAnsi="Times New Roman" w:cs="Times New Roman"/>
          <w:sz w:val="26"/>
          <w:szCs w:val="26"/>
          <w:lang w:eastAsia="ru-RU"/>
        </w:rPr>
        <w:t xml:space="preserve"> </w:t>
      </w:r>
      <w:r w:rsidR="00F26A6F" w:rsidRPr="00266157">
        <w:rPr>
          <w:rFonts w:ascii="Times New Roman" w:eastAsia="Times New Roman" w:hAnsi="Times New Roman" w:cs="Times New Roman"/>
          <w:sz w:val="26"/>
          <w:szCs w:val="26"/>
          <w:lang w:eastAsia="ru-RU"/>
        </w:rPr>
        <w:t>и аудиторских организаций.</w:t>
      </w:r>
    </w:p>
    <w:p w14:paraId="4FBDA880" w14:textId="2E0AC2BC" w:rsidR="00F26A6F" w:rsidRPr="00266157" w:rsidRDefault="00CA758E"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В ООО «Национальная Аудит-Консалтинговая Фирма</w:t>
      </w:r>
      <w:r w:rsidR="00F26A6F" w:rsidRPr="00266157">
        <w:rPr>
          <w:rFonts w:ascii="Times New Roman" w:eastAsia="Times New Roman" w:hAnsi="Times New Roman" w:cs="Times New Roman"/>
          <w:sz w:val="26"/>
          <w:szCs w:val="26"/>
          <w:lang w:eastAsia="ru-RU"/>
        </w:rPr>
        <w:t xml:space="preserve">» ведется учет количества лет взаимодействия аудитора с </w:t>
      </w:r>
      <w:proofErr w:type="spellStart"/>
      <w:r w:rsidR="00F26A6F" w:rsidRPr="00266157">
        <w:rPr>
          <w:rFonts w:ascii="Times New Roman" w:eastAsia="Times New Roman" w:hAnsi="Times New Roman" w:cs="Times New Roman"/>
          <w:sz w:val="26"/>
          <w:szCs w:val="26"/>
          <w:lang w:eastAsia="ru-RU"/>
        </w:rPr>
        <w:t>аудируемым</w:t>
      </w:r>
      <w:proofErr w:type="spellEnd"/>
      <w:r w:rsidRPr="00266157">
        <w:rPr>
          <w:rFonts w:ascii="Times New Roman" w:eastAsia="Times New Roman" w:hAnsi="Times New Roman" w:cs="Times New Roman"/>
          <w:sz w:val="26"/>
          <w:szCs w:val="26"/>
          <w:lang w:eastAsia="ru-RU"/>
        </w:rPr>
        <w:t xml:space="preserve"> </w:t>
      </w:r>
      <w:r w:rsidR="00F26A6F" w:rsidRPr="00266157">
        <w:rPr>
          <w:rFonts w:ascii="Times New Roman" w:eastAsia="Times New Roman" w:hAnsi="Times New Roman" w:cs="Times New Roman"/>
          <w:sz w:val="26"/>
          <w:szCs w:val="26"/>
          <w:lang w:eastAsia="ru-RU"/>
        </w:rPr>
        <w:t>лицом, и принимаются меры, направленные на предотвращение угроз независимости</w:t>
      </w:r>
      <w:r w:rsidRPr="00266157">
        <w:rPr>
          <w:rFonts w:ascii="Times New Roman" w:eastAsia="Times New Roman" w:hAnsi="Times New Roman" w:cs="Times New Roman"/>
          <w:sz w:val="26"/>
          <w:szCs w:val="26"/>
          <w:lang w:eastAsia="ru-RU"/>
        </w:rPr>
        <w:t xml:space="preserve"> </w:t>
      </w:r>
      <w:r w:rsidR="00F26A6F" w:rsidRPr="00266157">
        <w:rPr>
          <w:rFonts w:ascii="Times New Roman" w:eastAsia="Times New Roman" w:hAnsi="Times New Roman" w:cs="Times New Roman"/>
          <w:sz w:val="26"/>
          <w:szCs w:val="26"/>
          <w:lang w:eastAsia="ru-RU"/>
        </w:rPr>
        <w:t>в связи с близким знакомством и личной заинтересованностью.</w:t>
      </w:r>
    </w:p>
    <w:p w14:paraId="39F61955" w14:textId="77777777"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В соответствии с Правилами независимости аудиторов и аудиторских организации</w:t>
      </w:r>
    </w:p>
    <w:p w14:paraId="17023F11" w14:textId="656711F0"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установлен максимально допустимый период вовлечения, а также достаточное</w:t>
      </w:r>
      <w:r w:rsidR="00CA758E"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по продолжительности время, в течение которого ключевые лица, осуществляющие</w:t>
      </w:r>
    </w:p>
    <w:p w14:paraId="6C8F9B01" w14:textId="20E71198"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руководство аудиторским заданием, не должны вовлекаться в аудит одного и того же</w:t>
      </w:r>
      <w:r w:rsidR="00CA758E" w:rsidRPr="00266157">
        <w:rPr>
          <w:rFonts w:ascii="Times New Roman" w:eastAsia="Times New Roman" w:hAnsi="Times New Roman" w:cs="Times New Roman"/>
          <w:sz w:val="26"/>
          <w:szCs w:val="26"/>
          <w:lang w:eastAsia="ru-RU"/>
        </w:rPr>
        <w:t xml:space="preserve"> </w:t>
      </w:r>
      <w:proofErr w:type="spellStart"/>
      <w:r w:rsidRPr="00266157">
        <w:rPr>
          <w:rFonts w:ascii="Times New Roman" w:eastAsia="Times New Roman" w:hAnsi="Times New Roman" w:cs="Times New Roman"/>
          <w:sz w:val="26"/>
          <w:szCs w:val="26"/>
          <w:lang w:eastAsia="ru-RU"/>
        </w:rPr>
        <w:t>аудируемого</w:t>
      </w:r>
      <w:proofErr w:type="spellEnd"/>
      <w:r w:rsidRPr="00266157">
        <w:rPr>
          <w:rFonts w:ascii="Times New Roman" w:eastAsia="Times New Roman" w:hAnsi="Times New Roman" w:cs="Times New Roman"/>
          <w:sz w:val="26"/>
          <w:szCs w:val="26"/>
          <w:lang w:eastAsia="ru-RU"/>
        </w:rPr>
        <w:t xml:space="preserve"> лица.</w:t>
      </w:r>
    </w:p>
    <w:p w14:paraId="5C3A5652" w14:textId="77777777"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В частности, когда </w:t>
      </w:r>
      <w:proofErr w:type="spellStart"/>
      <w:r w:rsidRPr="00266157">
        <w:rPr>
          <w:rFonts w:ascii="Times New Roman" w:eastAsia="Times New Roman" w:hAnsi="Times New Roman" w:cs="Times New Roman"/>
          <w:sz w:val="26"/>
          <w:szCs w:val="26"/>
          <w:lang w:eastAsia="ru-RU"/>
        </w:rPr>
        <w:t>аудируемое</w:t>
      </w:r>
      <w:proofErr w:type="spellEnd"/>
      <w:r w:rsidRPr="00266157">
        <w:rPr>
          <w:rFonts w:ascii="Times New Roman" w:eastAsia="Times New Roman" w:hAnsi="Times New Roman" w:cs="Times New Roman"/>
          <w:sz w:val="26"/>
          <w:szCs w:val="26"/>
          <w:lang w:eastAsia="ru-RU"/>
        </w:rPr>
        <w:t xml:space="preserve"> лицо является общественно значимой организацией</w:t>
      </w:r>
    </w:p>
    <w:p w14:paraId="62763B5D" w14:textId="54D85409" w:rsidR="00F26A6F" w:rsidRPr="00266157" w:rsidRDefault="00F26A6F" w:rsidP="00F26A6F">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(ОЗО), отслеживается, чтобы лицо не выполняло функцию руководителя аудита в течение</w:t>
      </w:r>
      <w:r w:rsidR="00CA758E"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 xml:space="preserve">периода, превышающего суммарно 7 лет. </w:t>
      </w:r>
    </w:p>
    <w:p w14:paraId="3E90EB2E" w14:textId="77777777" w:rsidR="00056934" w:rsidRPr="00266157" w:rsidRDefault="00056934" w:rsidP="00056934">
      <w:pPr>
        <w:spacing w:after="0" w:line="240" w:lineRule="auto"/>
        <w:ind w:right="-2"/>
        <w:jc w:val="both"/>
        <w:rPr>
          <w:rFonts w:ascii="Times New Roman" w:eastAsia="Times New Roman" w:hAnsi="Times New Roman" w:cs="Times New Roman"/>
          <w:sz w:val="26"/>
          <w:szCs w:val="26"/>
          <w:lang w:eastAsia="ru-RU"/>
        </w:rPr>
      </w:pPr>
    </w:p>
    <w:p w14:paraId="11005562" w14:textId="77777777" w:rsidR="00056934" w:rsidRPr="00266157" w:rsidRDefault="00056934" w:rsidP="00056934">
      <w:pPr>
        <w:spacing w:after="240" w:line="240" w:lineRule="auto"/>
        <w:jc w:val="both"/>
        <w:outlineLvl w:val="3"/>
        <w:rPr>
          <w:rFonts w:ascii="Times New Roman" w:hAnsi="Times New Roman"/>
          <w:sz w:val="26"/>
          <w:szCs w:val="26"/>
        </w:rPr>
      </w:pPr>
      <w:r w:rsidRPr="00266157">
        <w:rPr>
          <w:rFonts w:ascii="Times New Roman" w:hAnsi="Times New Roman"/>
          <w:sz w:val="26"/>
          <w:szCs w:val="26"/>
        </w:rPr>
        <w:t xml:space="preserve">Политика ротации руководителей проверок по аудиту ООО «Национальная Аудит-Консалтинговая Фирма», соответствует требованиям законодательства, регулирующего аудиторскую деятельность. Мы отслеживаем ротации руководителей проверок, осуществляющих руководство аудиторской проверкой одного и того же общественно - значимого хозяйствующего субъекта и осуществляем ее не реже, чем один раз в семь лет, таким образом, чтобы с клиентами работали руководители проверок, обладающие необходимыми знаниями и навыками, которые позволят не допустить снижения качества предоставляемых услуг. </w:t>
      </w:r>
    </w:p>
    <w:p w14:paraId="0C5082FE" w14:textId="77777777" w:rsidR="00056934" w:rsidRPr="00266157" w:rsidRDefault="00056934" w:rsidP="00F26A6F">
      <w:pPr>
        <w:spacing w:after="0" w:line="240" w:lineRule="auto"/>
        <w:ind w:right="-2"/>
        <w:jc w:val="both"/>
        <w:rPr>
          <w:rFonts w:ascii="Times New Roman" w:eastAsia="Times New Roman" w:hAnsi="Times New Roman" w:cs="Times New Roman"/>
          <w:sz w:val="26"/>
          <w:szCs w:val="26"/>
          <w:lang w:eastAsia="ru-RU"/>
        </w:rPr>
      </w:pPr>
    </w:p>
    <w:p w14:paraId="76553539" w14:textId="6E6B6123" w:rsidR="00E40D89" w:rsidRPr="00266157" w:rsidRDefault="00E40D89" w:rsidP="00E40D89">
      <w:pPr>
        <w:spacing w:after="0" w:line="240" w:lineRule="auto"/>
        <w:ind w:right="-2"/>
        <w:jc w:val="center"/>
        <w:rPr>
          <w:rFonts w:ascii="Times New Roman" w:eastAsia="Times New Roman" w:hAnsi="Times New Roman" w:cs="Times New Roman"/>
          <w:color w:val="632423" w:themeColor="accent2" w:themeShade="80"/>
          <w:sz w:val="26"/>
          <w:szCs w:val="26"/>
          <w:lang w:eastAsia="ru-RU"/>
        </w:rPr>
      </w:pPr>
      <w:r w:rsidRPr="00266157">
        <w:rPr>
          <w:rFonts w:ascii="Times New Roman" w:eastAsia="Times New Roman" w:hAnsi="Times New Roman" w:cs="Times New Roman"/>
          <w:color w:val="632423" w:themeColor="accent2" w:themeShade="80"/>
          <w:sz w:val="26"/>
          <w:szCs w:val="26"/>
          <w:lang w:eastAsia="ru-RU"/>
        </w:rPr>
        <w:t>Информац</w:t>
      </w:r>
      <w:r w:rsidR="00CA758E" w:rsidRPr="00266157">
        <w:rPr>
          <w:rFonts w:ascii="Times New Roman" w:eastAsia="Times New Roman" w:hAnsi="Times New Roman" w:cs="Times New Roman"/>
          <w:color w:val="632423" w:themeColor="accent2" w:themeShade="80"/>
          <w:sz w:val="26"/>
          <w:szCs w:val="26"/>
          <w:lang w:eastAsia="ru-RU"/>
        </w:rPr>
        <w:t>ия о мерах, принимаемых ООО «Национальная Аудит-Консалтинговая Фирма</w:t>
      </w:r>
      <w:r w:rsidRPr="00266157">
        <w:rPr>
          <w:rFonts w:ascii="Times New Roman" w:eastAsia="Times New Roman" w:hAnsi="Times New Roman" w:cs="Times New Roman"/>
          <w:color w:val="632423" w:themeColor="accent2" w:themeShade="80"/>
          <w:sz w:val="26"/>
          <w:szCs w:val="26"/>
          <w:lang w:eastAsia="ru-RU"/>
        </w:rPr>
        <w:t>» для обеспечения выполнения</w:t>
      </w:r>
      <w:r w:rsidR="00CA758E" w:rsidRPr="00266157">
        <w:rPr>
          <w:rFonts w:ascii="Times New Roman" w:eastAsia="Times New Roman" w:hAnsi="Times New Roman" w:cs="Times New Roman"/>
          <w:color w:val="632423" w:themeColor="accent2" w:themeShade="80"/>
          <w:sz w:val="26"/>
          <w:szCs w:val="26"/>
          <w:lang w:eastAsia="ru-RU"/>
        </w:rPr>
        <w:t xml:space="preserve"> </w:t>
      </w:r>
      <w:r w:rsidRPr="00266157">
        <w:rPr>
          <w:rFonts w:ascii="Times New Roman" w:eastAsia="Times New Roman" w:hAnsi="Times New Roman" w:cs="Times New Roman"/>
          <w:color w:val="632423" w:themeColor="accent2" w:themeShade="80"/>
          <w:sz w:val="26"/>
          <w:szCs w:val="26"/>
          <w:lang w:eastAsia="ru-RU"/>
        </w:rPr>
        <w:t>требований профессиональной этики и независимости при оказании аудиторских</w:t>
      </w:r>
      <w:r w:rsidR="00CA758E" w:rsidRPr="00266157">
        <w:rPr>
          <w:rFonts w:ascii="Times New Roman" w:eastAsia="Times New Roman" w:hAnsi="Times New Roman" w:cs="Times New Roman"/>
          <w:color w:val="632423" w:themeColor="accent2" w:themeShade="80"/>
          <w:sz w:val="26"/>
          <w:szCs w:val="26"/>
          <w:lang w:eastAsia="ru-RU"/>
        </w:rPr>
        <w:t xml:space="preserve"> </w:t>
      </w:r>
      <w:r w:rsidRPr="00266157">
        <w:rPr>
          <w:rFonts w:ascii="Times New Roman" w:eastAsia="Times New Roman" w:hAnsi="Times New Roman" w:cs="Times New Roman"/>
          <w:color w:val="632423" w:themeColor="accent2" w:themeShade="80"/>
          <w:sz w:val="26"/>
          <w:szCs w:val="26"/>
          <w:lang w:eastAsia="ru-RU"/>
        </w:rPr>
        <w:t>услуг общественно значимым организациям на финансовом рынке, об изменении</w:t>
      </w:r>
      <w:r w:rsidR="00CA758E" w:rsidRPr="00266157">
        <w:rPr>
          <w:rFonts w:ascii="Times New Roman" w:eastAsia="Times New Roman" w:hAnsi="Times New Roman" w:cs="Times New Roman"/>
          <w:color w:val="632423" w:themeColor="accent2" w:themeShade="80"/>
          <w:sz w:val="26"/>
          <w:szCs w:val="26"/>
          <w:lang w:eastAsia="ru-RU"/>
        </w:rPr>
        <w:t xml:space="preserve"> </w:t>
      </w:r>
      <w:r w:rsidRPr="00266157">
        <w:rPr>
          <w:rFonts w:ascii="Times New Roman" w:eastAsia="Times New Roman" w:hAnsi="Times New Roman" w:cs="Times New Roman"/>
          <w:color w:val="632423" w:themeColor="accent2" w:themeShade="80"/>
          <w:sz w:val="26"/>
          <w:szCs w:val="26"/>
          <w:lang w:eastAsia="ru-RU"/>
        </w:rPr>
        <w:t>таких мер, в том числе в части установленных политик и процедур, их</w:t>
      </w:r>
      <w:r w:rsidR="00CA758E" w:rsidRPr="00266157">
        <w:rPr>
          <w:rFonts w:ascii="Times New Roman" w:eastAsia="Times New Roman" w:hAnsi="Times New Roman" w:cs="Times New Roman"/>
          <w:color w:val="632423" w:themeColor="accent2" w:themeShade="80"/>
          <w:sz w:val="26"/>
          <w:szCs w:val="26"/>
          <w:lang w:eastAsia="ru-RU"/>
        </w:rPr>
        <w:t xml:space="preserve"> </w:t>
      </w:r>
      <w:r w:rsidRPr="00266157">
        <w:rPr>
          <w:rFonts w:ascii="Times New Roman" w:eastAsia="Times New Roman" w:hAnsi="Times New Roman" w:cs="Times New Roman"/>
          <w:color w:val="632423" w:themeColor="accent2" w:themeShade="80"/>
          <w:sz w:val="26"/>
          <w:szCs w:val="26"/>
          <w:lang w:eastAsia="ru-RU"/>
        </w:rPr>
        <w:t>автоматизации, проведения обучения по тематике независимости при оказании</w:t>
      </w:r>
      <w:r w:rsidR="00CA758E" w:rsidRPr="00266157">
        <w:rPr>
          <w:rFonts w:ascii="Times New Roman" w:eastAsia="Times New Roman" w:hAnsi="Times New Roman" w:cs="Times New Roman"/>
          <w:color w:val="632423" w:themeColor="accent2" w:themeShade="80"/>
          <w:sz w:val="26"/>
          <w:szCs w:val="26"/>
          <w:lang w:eastAsia="ru-RU"/>
        </w:rPr>
        <w:t xml:space="preserve"> </w:t>
      </w:r>
      <w:r w:rsidRPr="00266157">
        <w:rPr>
          <w:rFonts w:ascii="Times New Roman" w:eastAsia="Times New Roman" w:hAnsi="Times New Roman" w:cs="Times New Roman"/>
          <w:color w:val="632423" w:themeColor="accent2" w:themeShade="80"/>
          <w:sz w:val="26"/>
          <w:szCs w:val="26"/>
          <w:lang w:eastAsia="ru-RU"/>
        </w:rPr>
        <w:t>аудиторских услуг общественно значимым организациям на финансовом рынке</w:t>
      </w:r>
    </w:p>
    <w:p w14:paraId="2BF9E871" w14:textId="73ED33CD" w:rsidR="00E40D89" w:rsidRPr="00266157" w:rsidRDefault="00CA758E"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ООО «Национальная Аудит-Консалтинговая Фирма</w:t>
      </w:r>
      <w:r w:rsidR="00E40D89" w:rsidRPr="00266157">
        <w:rPr>
          <w:rFonts w:ascii="Times New Roman" w:eastAsia="Times New Roman" w:hAnsi="Times New Roman" w:cs="Times New Roman"/>
          <w:sz w:val="26"/>
          <w:szCs w:val="26"/>
          <w:lang w:eastAsia="ru-RU"/>
        </w:rPr>
        <w:t xml:space="preserve">» при оказании аудиторских услуг общественно значимым организациям на финансовом рынке обеспечивает выполнение требований профессиональной этики и независимости, предусмотренных Федеральным законом от 30 декабря 2008 года № 307-ФЗ «Об аудиторской деятельности», другими федеральными законами и принятыми в </w:t>
      </w:r>
      <w:r w:rsidR="00E40D89" w:rsidRPr="00266157">
        <w:rPr>
          <w:rFonts w:ascii="Times New Roman" w:eastAsia="Times New Roman" w:hAnsi="Times New Roman" w:cs="Times New Roman"/>
          <w:sz w:val="26"/>
          <w:szCs w:val="26"/>
          <w:lang w:eastAsia="ru-RU"/>
        </w:rPr>
        <w:lastRenderedPageBreak/>
        <w:t>соответствии с ними нормативными правовыми актами, Правилами независимости аудиторов и аудиторских организаций, Кодексом профессиональной этики аудиторов (далее - соответствующие этические требования), в том числе принимает следующие меры:</w:t>
      </w:r>
      <w:r w:rsidR="008D00DF" w:rsidRPr="00266157">
        <w:rPr>
          <w:rFonts w:ascii="Times New Roman" w:eastAsia="Times New Roman" w:hAnsi="Times New Roman" w:cs="Times New Roman"/>
          <w:sz w:val="26"/>
          <w:szCs w:val="26"/>
          <w:lang w:eastAsia="ru-RU"/>
        </w:rPr>
        <w:t xml:space="preserve"> </w:t>
      </w:r>
    </w:p>
    <w:p w14:paraId="7F9EA307" w14:textId="097D80E6"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проводит информирование и обучение персонала для понимания соответствующих</w:t>
      </w:r>
      <w:r w:rsidR="00CA758E"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этических требований;</w:t>
      </w:r>
    </w:p>
    <w:p w14:paraId="03E1406A" w14:textId="77777777"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осуществляет периодические проверки независимости и отсутствии конфликта</w:t>
      </w:r>
    </w:p>
    <w:p w14:paraId="4BFEA883" w14:textId="14463E7B" w:rsidR="00E40D89" w:rsidRPr="00266157" w:rsidRDefault="00CA758E"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интересов ООО «Национальная Аудит-Консалтинговая Фирма</w:t>
      </w:r>
      <w:r w:rsidR="00E40D89" w:rsidRPr="00266157">
        <w:rPr>
          <w:rFonts w:ascii="Times New Roman" w:eastAsia="Times New Roman" w:hAnsi="Times New Roman" w:cs="Times New Roman"/>
          <w:sz w:val="26"/>
          <w:szCs w:val="26"/>
          <w:lang w:eastAsia="ru-RU"/>
        </w:rPr>
        <w:t>» в ходе оказания услуг, а также угроз нарушения основных</w:t>
      </w:r>
      <w:r w:rsidRPr="00266157">
        <w:rPr>
          <w:rFonts w:ascii="Times New Roman" w:eastAsia="Times New Roman" w:hAnsi="Times New Roman" w:cs="Times New Roman"/>
          <w:sz w:val="26"/>
          <w:szCs w:val="26"/>
          <w:lang w:eastAsia="ru-RU"/>
        </w:rPr>
        <w:t xml:space="preserve"> </w:t>
      </w:r>
      <w:r w:rsidR="00E40D89" w:rsidRPr="00266157">
        <w:rPr>
          <w:rFonts w:ascii="Times New Roman" w:eastAsia="Times New Roman" w:hAnsi="Times New Roman" w:cs="Times New Roman"/>
          <w:sz w:val="26"/>
          <w:szCs w:val="26"/>
          <w:lang w:eastAsia="ru-RU"/>
        </w:rPr>
        <w:t>принципов эти</w:t>
      </w:r>
      <w:r w:rsidRPr="00266157">
        <w:rPr>
          <w:rFonts w:ascii="Times New Roman" w:eastAsia="Times New Roman" w:hAnsi="Times New Roman" w:cs="Times New Roman"/>
          <w:sz w:val="26"/>
          <w:szCs w:val="26"/>
          <w:lang w:eastAsia="ru-RU"/>
        </w:rPr>
        <w:t>ки в отношении клиентов ООО «Национальная Аудит-Консалтинговая Фирма</w:t>
      </w:r>
      <w:r w:rsidR="00E40D89" w:rsidRPr="00266157">
        <w:rPr>
          <w:rFonts w:ascii="Times New Roman" w:eastAsia="Times New Roman" w:hAnsi="Times New Roman" w:cs="Times New Roman"/>
          <w:sz w:val="26"/>
          <w:szCs w:val="26"/>
          <w:lang w:eastAsia="ru-RU"/>
        </w:rPr>
        <w:t>»;</w:t>
      </w:r>
    </w:p>
    <w:p w14:paraId="396B55A4" w14:textId="1F43A895"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осуществляет проверку соблюдения соответствующих этических требований</w:t>
      </w:r>
      <w:r w:rsidR="00CA758E"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 xml:space="preserve">на уровне каждого аудиторского задания: </w:t>
      </w:r>
    </w:p>
    <w:p w14:paraId="4ADB7F04" w14:textId="41C254D6"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-при рассмотрении потенциального клиента,</w:t>
      </w:r>
    </w:p>
    <w:p w14:paraId="61A4928B" w14:textId="573D7F17"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-при принятии решения о заключении договора на оказание аудиторских услуг, при</w:t>
      </w:r>
    </w:p>
    <w:p w14:paraId="6D417E07" w14:textId="77777777"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формировании аудиторской группы для оказания услуг, </w:t>
      </w:r>
    </w:p>
    <w:p w14:paraId="12383E3B" w14:textId="7623C794"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-при завершении аудита и выдаче заключения;</w:t>
      </w:r>
    </w:p>
    <w:p w14:paraId="5D249C06" w14:textId="5E6D338F"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получает ежегодные подтверждения соблюдения требований независимости от всех сотрудников, которые согласно соответствующим этическим требованиям обязаны быть независимыми;</w:t>
      </w:r>
    </w:p>
    <w:p w14:paraId="0A989DE6" w14:textId="5F334E88"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осуществляет ротацию ключевых лиц, осуществляющих руководство аудиторским заданием.</w:t>
      </w:r>
    </w:p>
    <w:p w14:paraId="6ED2BA3E" w14:textId="053BCEE0" w:rsidR="00E40D89" w:rsidRPr="00266157" w:rsidRDefault="00E40D89" w:rsidP="00E40D89">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В рамках внутрифирменного обучения сотру</w:t>
      </w:r>
      <w:r w:rsidR="00CA758E" w:rsidRPr="00266157">
        <w:rPr>
          <w:rFonts w:ascii="Times New Roman" w:eastAsia="Times New Roman" w:hAnsi="Times New Roman" w:cs="Times New Roman"/>
          <w:sz w:val="26"/>
          <w:szCs w:val="26"/>
          <w:lang w:eastAsia="ru-RU"/>
        </w:rPr>
        <w:t>дников аудиторской фирмы</w:t>
      </w:r>
      <w:r w:rsidRPr="00266157">
        <w:rPr>
          <w:rFonts w:ascii="Times New Roman" w:eastAsia="Times New Roman" w:hAnsi="Times New Roman" w:cs="Times New Roman"/>
          <w:sz w:val="26"/>
          <w:szCs w:val="26"/>
          <w:lang w:eastAsia="ru-RU"/>
        </w:rPr>
        <w:t xml:space="preserve"> ежегодно рассматриваются вопросы, связанные с изменениями в законодательстве в области регулирования аудиторской деятельности, профессиональных стандартов</w:t>
      </w:r>
      <w:r w:rsidR="00CA758E" w:rsidRPr="00266157">
        <w:rPr>
          <w:rFonts w:ascii="Times New Roman" w:eastAsia="Times New Roman" w:hAnsi="Times New Roman" w:cs="Times New Roman"/>
          <w:sz w:val="26"/>
          <w:szCs w:val="26"/>
          <w:lang w:eastAsia="ru-RU"/>
        </w:rPr>
        <w:t xml:space="preserve"> </w:t>
      </w:r>
      <w:r w:rsidRPr="00266157">
        <w:rPr>
          <w:rFonts w:ascii="Times New Roman" w:eastAsia="Times New Roman" w:hAnsi="Times New Roman" w:cs="Times New Roman"/>
          <w:sz w:val="26"/>
          <w:szCs w:val="26"/>
          <w:lang w:eastAsia="ru-RU"/>
        </w:rPr>
        <w:t>и соответствующих этических требований, в том числе независимости.</w:t>
      </w:r>
    </w:p>
    <w:p w14:paraId="0B63E070" w14:textId="77777777" w:rsidR="00F26A6F" w:rsidRPr="00266157" w:rsidRDefault="00F26A6F" w:rsidP="00100A34">
      <w:pPr>
        <w:spacing w:after="0" w:line="240" w:lineRule="auto"/>
        <w:ind w:right="-2"/>
        <w:jc w:val="both"/>
        <w:rPr>
          <w:rFonts w:ascii="Times New Roman" w:eastAsia="Times New Roman" w:hAnsi="Times New Roman" w:cs="Times New Roman"/>
          <w:sz w:val="26"/>
          <w:szCs w:val="26"/>
          <w:lang w:eastAsia="ru-RU"/>
        </w:rPr>
      </w:pPr>
    </w:p>
    <w:p w14:paraId="7100BA30" w14:textId="14CCEA94" w:rsidR="00CB118A" w:rsidRPr="00266157" w:rsidRDefault="00100A34" w:rsidP="00CB118A">
      <w:pPr>
        <w:tabs>
          <w:tab w:val="left" w:pos="709"/>
        </w:tabs>
        <w:spacing w:after="0" w:line="240" w:lineRule="auto"/>
        <w:ind w:right="-2"/>
        <w:jc w:val="both"/>
        <w:rPr>
          <w:rFonts w:ascii="Times New Roman" w:hAnsi="Times New Roman" w:cs="Times New Roman"/>
          <w:sz w:val="26"/>
          <w:szCs w:val="26"/>
        </w:rPr>
      </w:pPr>
      <w:r w:rsidRPr="00266157">
        <w:rPr>
          <w:rFonts w:ascii="Times New Roman" w:eastAsia="Times New Roman" w:hAnsi="Times New Roman" w:cs="Times New Roman"/>
          <w:sz w:val="26"/>
          <w:szCs w:val="26"/>
          <w:lang w:eastAsia="ru-RU"/>
        </w:rPr>
        <w:tab/>
        <w:t>5)</w:t>
      </w:r>
      <w:r w:rsidR="00CB118A" w:rsidRPr="00266157">
        <w:rPr>
          <w:rFonts w:ascii="Times New Roman" w:eastAsia="Times New Roman" w:hAnsi="Times New Roman" w:cs="Times New Roman"/>
          <w:sz w:val="26"/>
          <w:szCs w:val="26"/>
          <w:lang w:eastAsia="ru-RU"/>
        </w:rPr>
        <w:t xml:space="preserve"> </w:t>
      </w:r>
      <w:r w:rsidR="00CB118A" w:rsidRPr="00266157">
        <w:rPr>
          <w:rFonts w:ascii="Times New Roman" w:hAnsi="Times New Roman" w:cs="Times New Roman"/>
          <w:b/>
          <w:color w:val="943634" w:themeColor="accent2" w:themeShade="BF"/>
          <w:sz w:val="26"/>
          <w:szCs w:val="26"/>
        </w:rPr>
        <w:t>сведения о внешних проверках</w:t>
      </w:r>
      <w:r w:rsidR="00CB118A" w:rsidRPr="00266157">
        <w:rPr>
          <w:rFonts w:ascii="Times New Roman" w:hAnsi="Times New Roman" w:cs="Times New Roman"/>
          <w:color w:val="943634" w:themeColor="accent2" w:themeShade="BF"/>
          <w:sz w:val="26"/>
          <w:szCs w:val="26"/>
        </w:rPr>
        <w:t xml:space="preserve"> </w:t>
      </w:r>
      <w:r w:rsidR="00CB118A" w:rsidRPr="00266157">
        <w:rPr>
          <w:rFonts w:ascii="Times New Roman" w:hAnsi="Times New Roman" w:cs="Times New Roman"/>
          <w:sz w:val="26"/>
          <w:szCs w:val="26"/>
        </w:rPr>
        <w:t>деятельности аудиторской организации, проведенных в течение трех лет, непосредственно предшествующих году, в котором раскрывается информация, с указанием контрольного (надзорного) органа (организации), проводившего проверки, года проведения проверок</w:t>
      </w:r>
      <w:r w:rsidR="00EA0191" w:rsidRPr="00266157">
        <w:rPr>
          <w:rFonts w:ascii="Times New Roman" w:hAnsi="Times New Roman" w:cs="Times New Roman"/>
          <w:sz w:val="26"/>
          <w:szCs w:val="26"/>
        </w:rPr>
        <w:t>:</w:t>
      </w:r>
    </w:p>
    <w:tbl>
      <w:tblPr>
        <w:tblStyle w:val="af"/>
        <w:tblW w:w="9350" w:type="dxa"/>
        <w:tblLook w:val="04A0" w:firstRow="1" w:lastRow="0" w:firstColumn="1" w:lastColumn="0" w:noHBand="0" w:noVBand="1"/>
      </w:tblPr>
      <w:tblGrid>
        <w:gridCol w:w="4248"/>
        <w:gridCol w:w="5102"/>
      </w:tblGrid>
      <w:tr w:rsidR="00EA0191" w:rsidRPr="00266157" w14:paraId="13C5498F" w14:textId="77777777" w:rsidTr="00B96C7D">
        <w:tc>
          <w:tcPr>
            <w:tcW w:w="4248" w:type="dxa"/>
          </w:tcPr>
          <w:p w14:paraId="4938A201" w14:textId="4080CFB6" w:rsidR="00EA0191" w:rsidRPr="00266157" w:rsidRDefault="00EA0191" w:rsidP="00CB118A">
            <w:pPr>
              <w:tabs>
                <w:tab w:val="left" w:pos="709"/>
              </w:tabs>
              <w:ind w:right="-2"/>
              <w:jc w:val="both"/>
              <w:rPr>
                <w:rFonts w:ascii="Times New Roman" w:hAnsi="Times New Roman" w:cs="Times New Roman"/>
                <w:sz w:val="26"/>
                <w:szCs w:val="26"/>
              </w:rPr>
            </w:pPr>
            <w:r w:rsidRPr="00266157">
              <w:rPr>
                <w:rFonts w:ascii="Times New Roman" w:hAnsi="Times New Roman" w:cs="Times New Roman"/>
                <w:sz w:val="26"/>
                <w:szCs w:val="26"/>
              </w:rPr>
              <w:t>Дата проведения проверки</w:t>
            </w:r>
          </w:p>
        </w:tc>
        <w:tc>
          <w:tcPr>
            <w:tcW w:w="5102" w:type="dxa"/>
          </w:tcPr>
          <w:p w14:paraId="1CABCF57" w14:textId="61EB046D" w:rsidR="00EA0191" w:rsidRPr="00266157" w:rsidRDefault="00EA0191" w:rsidP="00CB118A">
            <w:pPr>
              <w:tabs>
                <w:tab w:val="left" w:pos="709"/>
              </w:tabs>
              <w:ind w:right="-2"/>
              <w:jc w:val="both"/>
              <w:rPr>
                <w:rFonts w:ascii="Times New Roman" w:hAnsi="Times New Roman" w:cs="Times New Roman"/>
                <w:sz w:val="26"/>
                <w:szCs w:val="26"/>
              </w:rPr>
            </w:pPr>
            <w:r w:rsidRPr="00266157">
              <w:rPr>
                <w:rFonts w:ascii="Times New Roman" w:hAnsi="Times New Roman" w:cs="Times New Roman"/>
                <w:sz w:val="26"/>
                <w:szCs w:val="26"/>
              </w:rPr>
              <w:t>25.02.2020</w:t>
            </w:r>
          </w:p>
        </w:tc>
      </w:tr>
      <w:tr w:rsidR="00EA0191" w:rsidRPr="00B96C7D" w14:paraId="3028C0EE" w14:textId="77777777" w:rsidTr="00B96C7D">
        <w:tc>
          <w:tcPr>
            <w:tcW w:w="4248" w:type="dxa"/>
          </w:tcPr>
          <w:p w14:paraId="12A3B138" w14:textId="6471460A" w:rsidR="00EA0191" w:rsidRPr="00266157" w:rsidRDefault="00EA0191" w:rsidP="00EA0191">
            <w:pPr>
              <w:tabs>
                <w:tab w:val="left" w:pos="709"/>
              </w:tabs>
              <w:ind w:right="-2"/>
              <w:jc w:val="both"/>
              <w:rPr>
                <w:rFonts w:ascii="Times New Roman" w:hAnsi="Times New Roman" w:cs="Times New Roman"/>
                <w:sz w:val="26"/>
                <w:szCs w:val="26"/>
              </w:rPr>
            </w:pPr>
            <w:r w:rsidRPr="00266157">
              <w:rPr>
                <w:rFonts w:ascii="Times New Roman" w:hAnsi="Times New Roman" w:cs="Times New Roman"/>
                <w:sz w:val="26"/>
                <w:szCs w:val="26"/>
              </w:rPr>
              <w:t xml:space="preserve">Орган, проводивший проверку </w:t>
            </w:r>
          </w:p>
        </w:tc>
        <w:tc>
          <w:tcPr>
            <w:tcW w:w="5102" w:type="dxa"/>
          </w:tcPr>
          <w:p w14:paraId="2CD262A6" w14:textId="6898EB6F" w:rsidR="00EA0191" w:rsidRPr="00B96C7D" w:rsidRDefault="00EA0191" w:rsidP="00CB118A">
            <w:pPr>
              <w:tabs>
                <w:tab w:val="left" w:pos="709"/>
              </w:tabs>
              <w:ind w:right="-2"/>
              <w:jc w:val="both"/>
              <w:rPr>
                <w:rFonts w:ascii="Times New Roman" w:hAnsi="Times New Roman" w:cs="Times New Roman"/>
                <w:sz w:val="26"/>
                <w:szCs w:val="26"/>
              </w:rPr>
            </w:pPr>
            <w:r w:rsidRPr="00266157">
              <w:rPr>
                <w:rFonts w:ascii="Times New Roman" w:hAnsi="Times New Roman" w:cs="Times New Roman"/>
                <w:sz w:val="26"/>
                <w:szCs w:val="26"/>
              </w:rPr>
              <w:t>Федеральное казначейство</w:t>
            </w:r>
          </w:p>
        </w:tc>
      </w:tr>
      <w:tr w:rsidR="00EA0191" w:rsidRPr="00B96C7D" w14:paraId="4609BC46" w14:textId="77777777" w:rsidTr="00B96C7D">
        <w:tc>
          <w:tcPr>
            <w:tcW w:w="4248" w:type="dxa"/>
          </w:tcPr>
          <w:p w14:paraId="267E2DD3" w14:textId="4E775B33" w:rsidR="00EA0191" w:rsidRPr="00B96C7D" w:rsidRDefault="00EA0191" w:rsidP="00EA0191">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 xml:space="preserve">Дата проведения проверки </w:t>
            </w:r>
          </w:p>
        </w:tc>
        <w:tc>
          <w:tcPr>
            <w:tcW w:w="5102" w:type="dxa"/>
          </w:tcPr>
          <w:p w14:paraId="51B0B671" w14:textId="53F2A02C" w:rsidR="00EA0191" w:rsidRPr="00B96C7D" w:rsidRDefault="00EA0191" w:rsidP="00CB118A">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08.07.2021</w:t>
            </w:r>
          </w:p>
        </w:tc>
      </w:tr>
      <w:tr w:rsidR="00EA0191" w:rsidRPr="00B96C7D" w14:paraId="3CF4C219" w14:textId="77777777" w:rsidTr="00B96C7D">
        <w:tc>
          <w:tcPr>
            <w:tcW w:w="4248" w:type="dxa"/>
          </w:tcPr>
          <w:p w14:paraId="7E88A9DC" w14:textId="4F140EB6" w:rsidR="00EA0191" w:rsidRPr="00B96C7D" w:rsidRDefault="00EA0191" w:rsidP="00EA0191">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 xml:space="preserve">Орган, проводивший проверку </w:t>
            </w:r>
          </w:p>
        </w:tc>
        <w:tc>
          <w:tcPr>
            <w:tcW w:w="5102" w:type="dxa"/>
          </w:tcPr>
          <w:p w14:paraId="5BE96B5C" w14:textId="4F854936" w:rsidR="00EA0191" w:rsidRPr="00B96C7D" w:rsidRDefault="00EA0191" w:rsidP="00CB118A">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Федеральное казначейство</w:t>
            </w:r>
          </w:p>
        </w:tc>
      </w:tr>
      <w:tr w:rsidR="003B00E0" w:rsidRPr="00B96C7D" w14:paraId="646BD6BC" w14:textId="77777777" w:rsidTr="00B96C7D">
        <w:tc>
          <w:tcPr>
            <w:tcW w:w="4248" w:type="dxa"/>
          </w:tcPr>
          <w:p w14:paraId="7B6E83EC" w14:textId="312151E5" w:rsidR="003B00E0" w:rsidRPr="00B96C7D" w:rsidRDefault="003B00E0" w:rsidP="00EA0191">
            <w:pPr>
              <w:tabs>
                <w:tab w:val="left" w:pos="709"/>
              </w:tabs>
              <w:ind w:right="-2"/>
              <w:jc w:val="both"/>
              <w:rPr>
                <w:rFonts w:ascii="Times New Roman" w:hAnsi="Times New Roman" w:cs="Times New Roman"/>
                <w:sz w:val="26"/>
                <w:szCs w:val="26"/>
              </w:rPr>
            </w:pPr>
            <w:r>
              <w:rPr>
                <w:rFonts w:ascii="Times New Roman" w:hAnsi="Times New Roman" w:cs="Times New Roman"/>
                <w:sz w:val="26"/>
                <w:szCs w:val="26"/>
              </w:rPr>
              <w:t>Дата проведения проверки</w:t>
            </w:r>
          </w:p>
        </w:tc>
        <w:tc>
          <w:tcPr>
            <w:tcW w:w="5102" w:type="dxa"/>
          </w:tcPr>
          <w:p w14:paraId="59C7E367" w14:textId="53530065" w:rsidR="003B00E0" w:rsidRPr="00B96C7D" w:rsidRDefault="003B00E0" w:rsidP="00CB118A">
            <w:pPr>
              <w:tabs>
                <w:tab w:val="left" w:pos="709"/>
              </w:tabs>
              <w:ind w:right="-2"/>
              <w:jc w:val="both"/>
              <w:rPr>
                <w:rFonts w:ascii="Times New Roman" w:hAnsi="Times New Roman" w:cs="Times New Roman"/>
                <w:sz w:val="26"/>
                <w:szCs w:val="26"/>
              </w:rPr>
            </w:pPr>
            <w:r>
              <w:rPr>
                <w:rFonts w:ascii="Times New Roman" w:hAnsi="Times New Roman" w:cs="Times New Roman"/>
                <w:sz w:val="26"/>
                <w:szCs w:val="26"/>
              </w:rPr>
              <w:t>22.09.2022</w:t>
            </w:r>
          </w:p>
        </w:tc>
      </w:tr>
      <w:tr w:rsidR="003B00E0" w:rsidRPr="00B96C7D" w14:paraId="60EF8DC8" w14:textId="77777777" w:rsidTr="00B96C7D">
        <w:tc>
          <w:tcPr>
            <w:tcW w:w="4248" w:type="dxa"/>
          </w:tcPr>
          <w:p w14:paraId="59EF6489" w14:textId="622934F1"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 xml:space="preserve">Орган, проводивший проверку </w:t>
            </w:r>
          </w:p>
        </w:tc>
        <w:tc>
          <w:tcPr>
            <w:tcW w:w="5102" w:type="dxa"/>
          </w:tcPr>
          <w:p w14:paraId="25D27AF8" w14:textId="77777777" w:rsidR="003B00E0"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Федеральное казначейство</w:t>
            </w:r>
          </w:p>
          <w:p w14:paraId="4FF0B8D4" w14:textId="7FB81037" w:rsidR="003B00E0" w:rsidRPr="00B96C7D" w:rsidRDefault="003B00E0" w:rsidP="003B00E0">
            <w:pPr>
              <w:tabs>
                <w:tab w:val="left" w:pos="709"/>
              </w:tabs>
              <w:ind w:right="-2"/>
              <w:jc w:val="both"/>
              <w:rPr>
                <w:rFonts w:ascii="Times New Roman" w:hAnsi="Times New Roman" w:cs="Times New Roman"/>
                <w:sz w:val="26"/>
                <w:szCs w:val="26"/>
              </w:rPr>
            </w:pPr>
            <w:r>
              <w:rPr>
                <w:rFonts w:ascii="Times New Roman" w:hAnsi="Times New Roman" w:cs="Times New Roman"/>
                <w:sz w:val="26"/>
                <w:szCs w:val="26"/>
              </w:rPr>
              <w:t>(профилактический визит)</w:t>
            </w:r>
          </w:p>
        </w:tc>
      </w:tr>
      <w:tr w:rsidR="003B00E0" w:rsidRPr="00B96C7D" w14:paraId="44B400A0" w14:textId="77777777" w:rsidTr="00B96C7D">
        <w:tc>
          <w:tcPr>
            <w:tcW w:w="4248" w:type="dxa"/>
          </w:tcPr>
          <w:p w14:paraId="14C6FDA5" w14:textId="27F8F4D1"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 xml:space="preserve">Дата проведения проверки </w:t>
            </w:r>
          </w:p>
        </w:tc>
        <w:tc>
          <w:tcPr>
            <w:tcW w:w="5102" w:type="dxa"/>
          </w:tcPr>
          <w:p w14:paraId="30FD5E23" w14:textId="14D4B8D7"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30.12.2022</w:t>
            </w:r>
          </w:p>
        </w:tc>
      </w:tr>
      <w:tr w:rsidR="003B00E0" w:rsidRPr="00B96C7D" w14:paraId="093413A0" w14:textId="77777777" w:rsidTr="00B96C7D">
        <w:tc>
          <w:tcPr>
            <w:tcW w:w="4248" w:type="dxa"/>
          </w:tcPr>
          <w:p w14:paraId="46EFAAB6" w14:textId="34DE66D4" w:rsidR="003B00E0" w:rsidRPr="00B96C7D" w:rsidRDefault="003B00E0" w:rsidP="003B00E0">
            <w:pPr>
              <w:autoSpaceDE w:val="0"/>
              <w:autoSpaceDN w:val="0"/>
              <w:adjustRightInd w:val="0"/>
              <w:rPr>
                <w:rFonts w:ascii="Times New Roman" w:hAnsi="Times New Roman" w:cs="Times New Roman"/>
                <w:sz w:val="26"/>
                <w:szCs w:val="26"/>
              </w:rPr>
            </w:pPr>
            <w:r w:rsidRPr="00B96C7D">
              <w:rPr>
                <w:rFonts w:ascii="Times New Roman" w:hAnsi="Times New Roman" w:cs="Times New Roman"/>
                <w:sz w:val="26"/>
                <w:szCs w:val="26"/>
              </w:rPr>
              <w:t xml:space="preserve">Орган, проводивший проверку </w:t>
            </w:r>
          </w:p>
          <w:p w14:paraId="729470C1" w14:textId="77777777" w:rsidR="003B00E0" w:rsidRPr="00B96C7D" w:rsidRDefault="003B00E0" w:rsidP="003B00E0">
            <w:pPr>
              <w:tabs>
                <w:tab w:val="left" w:pos="709"/>
              </w:tabs>
              <w:ind w:right="-2"/>
              <w:jc w:val="both"/>
              <w:rPr>
                <w:rFonts w:ascii="Times New Roman" w:hAnsi="Times New Roman" w:cs="Times New Roman"/>
                <w:sz w:val="26"/>
                <w:szCs w:val="26"/>
              </w:rPr>
            </w:pPr>
          </w:p>
        </w:tc>
        <w:tc>
          <w:tcPr>
            <w:tcW w:w="5102" w:type="dxa"/>
          </w:tcPr>
          <w:p w14:paraId="35E07BBF" w14:textId="77777777" w:rsidR="003B00E0" w:rsidRPr="00B96C7D" w:rsidRDefault="003B00E0" w:rsidP="003B00E0">
            <w:pPr>
              <w:autoSpaceDE w:val="0"/>
              <w:autoSpaceDN w:val="0"/>
              <w:adjustRightInd w:val="0"/>
              <w:rPr>
                <w:rFonts w:ascii="Times New Roman" w:hAnsi="Times New Roman" w:cs="Times New Roman"/>
                <w:sz w:val="26"/>
                <w:szCs w:val="26"/>
              </w:rPr>
            </w:pPr>
            <w:r w:rsidRPr="00B96C7D">
              <w:rPr>
                <w:rFonts w:ascii="Times New Roman" w:hAnsi="Times New Roman" w:cs="Times New Roman"/>
                <w:sz w:val="26"/>
                <w:szCs w:val="26"/>
              </w:rPr>
              <w:t>Саморегулируемая организация</w:t>
            </w:r>
          </w:p>
          <w:p w14:paraId="43B69546" w14:textId="7CFDEF9D" w:rsidR="003B00E0" w:rsidRPr="00B96C7D" w:rsidRDefault="003B00E0" w:rsidP="003B00E0">
            <w:pPr>
              <w:autoSpaceDE w:val="0"/>
              <w:autoSpaceDN w:val="0"/>
              <w:adjustRightInd w:val="0"/>
              <w:rPr>
                <w:rFonts w:ascii="Times New Roman" w:hAnsi="Times New Roman" w:cs="Times New Roman"/>
                <w:sz w:val="26"/>
                <w:szCs w:val="26"/>
              </w:rPr>
            </w:pPr>
            <w:r w:rsidRPr="00B96C7D">
              <w:rPr>
                <w:rFonts w:ascii="Times New Roman" w:hAnsi="Times New Roman" w:cs="Times New Roman"/>
                <w:sz w:val="26"/>
                <w:szCs w:val="26"/>
              </w:rPr>
              <w:t>аудиторов Ассоциация «Содружество»</w:t>
            </w:r>
          </w:p>
        </w:tc>
      </w:tr>
      <w:tr w:rsidR="003B00E0" w:rsidRPr="00B96C7D" w14:paraId="15FB9CCE" w14:textId="77777777" w:rsidTr="00B96C7D">
        <w:tc>
          <w:tcPr>
            <w:tcW w:w="4248" w:type="dxa"/>
          </w:tcPr>
          <w:p w14:paraId="0086D08C" w14:textId="2A76DE81"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Дата проведения проверки</w:t>
            </w:r>
          </w:p>
        </w:tc>
        <w:tc>
          <w:tcPr>
            <w:tcW w:w="5102" w:type="dxa"/>
          </w:tcPr>
          <w:p w14:paraId="4EFB406F" w14:textId="10B09EBA" w:rsidR="003B00E0" w:rsidRPr="00B96C7D" w:rsidRDefault="003B00E0" w:rsidP="003B00E0">
            <w:pPr>
              <w:tabs>
                <w:tab w:val="left" w:pos="709"/>
              </w:tabs>
              <w:ind w:right="-2"/>
              <w:jc w:val="both"/>
              <w:rPr>
                <w:rFonts w:ascii="Times New Roman" w:hAnsi="Times New Roman" w:cs="Times New Roman"/>
                <w:sz w:val="26"/>
                <w:szCs w:val="26"/>
              </w:rPr>
            </w:pPr>
            <w:r>
              <w:rPr>
                <w:rFonts w:ascii="Times New Roman" w:hAnsi="Times New Roman" w:cs="Times New Roman"/>
                <w:sz w:val="26"/>
                <w:szCs w:val="26"/>
              </w:rPr>
              <w:t>19.10</w:t>
            </w:r>
            <w:r w:rsidRPr="00B96C7D">
              <w:rPr>
                <w:rFonts w:ascii="Times New Roman" w:hAnsi="Times New Roman" w:cs="Times New Roman"/>
                <w:sz w:val="26"/>
                <w:szCs w:val="26"/>
              </w:rPr>
              <w:t>.2023</w:t>
            </w:r>
          </w:p>
        </w:tc>
      </w:tr>
      <w:tr w:rsidR="003B00E0" w:rsidRPr="00B96C7D" w14:paraId="48698B37" w14:textId="77777777" w:rsidTr="00B96C7D">
        <w:tc>
          <w:tcPr>
            <w:tcW w:w="4248" w:type="dxa"/>
          </w:tcPr>
          <w:p w14:paraId="5C15BA6C" w14:textId="0A41D520"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Орган, проводивший проверку</w:t>
            </w:r>
          </w:p>
        </w:tc>
        <w:tc>
          <w:tcPr>
            <w:tcW w:w="5102" w:type="dxa"/>
          </w:tcPr>
          <w:p w14:paraId="489DBAFE" w14:textId="01BB9CCA" w:rsidR="003B00E0" w:rsidRPr="00B96C7D" w:rsidRDefault="003B00E0" w:rsidP="003B00E0">
            <w:pPr>
              <w:tabs>
                <w:tab w:val="left" w:pos="709"/>
              </w:tabs>
              <w:ind w:right="-2"/>
              <w:jc w:val="both"/>
              <w:rPr>
                <w:rFonts w:ascii="Times New Roman" w:hAnsi="Times New Roman" w:cs="Times New Roman"/>
                <w:sz w:val="26"/>
                <w:szCs w:val="26"/>
              </w:rPr>
            </w:pPr>
            <w:r w:rsidRPr="00B96C7D">
              <w:rPr>
                <w:rFonts w:ascii="Times New Roman" w:hAnsi="Times New Roman" w:cs="Times New Roman"/>
                <w:sz w:val="26"/>
                <w:szCs w:val="26"/>
              </w:rPr>
              <w:t>Федеральное казначейство</w:t>
            </w:r>
          </w:p>
        </w:tc>
      </w:tr>
    </w:tbl>
    <w:p w14:paraId="6869E407" w14:textId="77777777" w:rsidR="00CB118A" w:rsidRPr="00B96C7D" w:rsidRDefault="00CB118A" w:rsidP="00100A34">
      <w:pPr>
        <w:tabs>
          <w:tab w:val="left" w:pos="709"/>
        </w:tabs>
        <w:spacing w:after="0" w:line="240" w:lineRule="auto"/>
        <w:ind w:right="-2"/>
        <w:jc w:val="both"/>
        <w:rPr>
          <w:rFonts w:ascii="Times New Roman" w:eastAsia="Times New Roman" w:hAnsi="Times New Roman" w:cs="Times New Roman"/>
          <w:sz w:val="26"/>
          <w:szCs w:val="26"/>
          <w:lang w:eastAsia="ru-RU"/>
        </w:rPr>
      </w:pPr>
    </w:p>
    <w:p w14:paraId="363766CE" w14:textId="6FFB6DD9" w:rsidR="006E7601" w:rsidRDefault="00100A34" w:rsidP="00100A34">
      <w:pPr>
        <w:tabs>
          <w:tab w:val="left" w:pos="709"/>
        </w:tabs>
        <w:spacing w:after="0" w:line="240" w:lineRule="auto"/>
        <w:ind w:right="-2"/>
        <w:jc w:val="both"/>
        <w:rPr>
          <w:rFonts w:ascii="Times New Roman" w:eastAsia="Times New Roman" w:hAnsi="Times New Roman" w:cs="Times New Roman"/>
          <w:sz w:val="26"/>
          <w:szCs w:val="26"/>
          <w:lang w:eastAsia="ru-RU"/>
        </w:rPr>
      </w:pPr>
      <w:r w:rsidRPr="00B96C7D">
        <w:rPr>
          <w:rFonts w:ascii="Times New Roman" w:eastAsia="Times New Roman" w:hAnsi="Times New Roman" w:cs="Times New Roman"/>
          <w:sz w:val="26"/>
          <w:szCs w:val="26"/>
          <w:lang w:eastAsia="ru-RU"/>
        </w:rPr>
        <w:t>дата, по состоянию</w:t>
      </w:r>
      <w:r w:rsidRPr="00DA1EEE">
        <w:rPr>
          <w:rFonts w:ascii="Times New Roman" w:eastAsia="Times New Roman" w:hAnsi="Times New Roman" w:cs="Times New Roman"/>
          <w:sz w:val="26"/>
          <w:szCs w:val="26"/>
          <w:lang w:eastAsia="ru-RU"/>
        </w:rPr>
        <w:t xml:space="preserve"> на которую проведена последняя по времени внешняя проверка качества работы аудиторской организации</w:t>
      </w:r>
      <w:r w:rsidR="003A1E4E" w:rsidRPr="00DA1EEE">
        <w:rPr>
          <w:rFonts w:ascii="Times New Roman" w:eastAsia="Times New Roman" w:hAnsi="Times New Roman" w:cs="Times New Roman"/>
          <w:sz w:val="26"/>
          <w:szCs w:val="26"/>
          <w:lang w:eastAsia="ru-RU"/>
        </w:rPr>
        <w:t xml:space="preserve"> </w:t>
      </w:r>
      <w:r w:rsidR="006B7E68">
        <w:rPr>
          <w:rFonts w:ascii="Times New Roman" w:eastAsia="Times New Roman" w:hAnsi="Times New Roman" w:cs="Times New Roman"/>
          <w:b/>
          <w:sz w:val="26"/>
          <w:szCs w:val="26"/>
          <w:lang w:eastAsia="ru-RU"/>
        </w:rPr>
        <w:t>ООО «Национальная Аудит-Консалтинговая Фирма»</w:t>
      </w:r>
      <w:r w:rsidRPr="00DA1EEE">
        <w:rPr>
          <w:rFonts w:ascii="Times New Roman" w:eastAsia="Times New Roman" w:hAnsi="Times New Roman" w:cs="Times New Roman"/>
          <w:sz w:val="26"/>
          <w:szCs w:val="26"/>
          <w:lang w:eastAsia="ru-RU"/>
        </w:rPr>
        <w:t>, и наименование органа (организации), проводившего данную проверку</w:t>
      </w:r>
      <w:r w:rsidR="00942CA9" w:rsidRPr="00DA1EEE">
        <w:rPr>
          <w:rFonts w:ascii="Times New Roman" w:eastAsia="Times New Roman" w:hAnsi="Times New Roman" w:cs="Times New Roman"/>
          <w:sz w:val="26"/>
          <w:szCs w:val="26"/>
          <w:lang w:eastAsia="ru-RU"/>
        </w:rPr>
        <w:t xml:space="preserve"> </w:t>
      </w:r>
      <w:r w:rsidR="00E56253">
        <w:rPr>
          <w:rFonts w:ascii="Times New Roman" w:eastAsia="Times New Roman" w:hAnsi="Times New Roman" w:cs="Times New Roman"/>
          <w:b/>
          <w:sz w:val="26"/>
          <w:szCs w:val="26"/>
          <w:lang w:eastAsia="ru-RU"/>
        </w:rPr>
        <w:t xml:space="preserve">– </w:t>
      </w:r>
      <w:r w:rsidR="0003507D">
        <w:rPr>
          <w:rFonts w:ascii="Times New Roman" w:eastAsia="Times New Roman" w:hAnsi="Times New Roman" w:cs="Times New Roman"/>
          <w:b/>
          <w:sz w:val="26"/>
          <w:szCs w:val="26"/>
          <w:lang w:eastAsia="ru-RU"/>
        </w:rPr>
        <w:t>19</w:t>
      </w:r>
      <w:r w:rsidR="00E56253">
        <w:rPr>
          <w:rFonts w:ascii="Times New Roman" w:eastAsia="Times New Roman" w:hAnsi="Times New Roman" w:cs="Times New Roman"/>
          <w:b/>
          <w:sz w:val="26"/>
          <w:szCs w:val="26"/>
          <w:lang w:eastAsia="ru-RU"/>
        </w:rPr>
        <w:t>.</w:t>
      </w:r>
      <w:r w:rsidR="0003507D">
        <w:rPr>
          <w:rFonts w:ascii="Times New Roman" w:eastAsia="Times New Roman" w:hAnsi="Times New Roman" w:cs="Times New Roman"/>
          <w:b/>
          <w:sz w:val="26"/>
          <w:szCs w:val="26"/>
          <w:lang w:eastAsia="ru-RU"/>
        </w:rPr>
        <w:t>10.2023</w:t>
      </w:r>
      <w:r w:rsidR="00CB118A">
        <w:rPr>
          <w:rFonts w:ascii="Times New Roman" w:eastAsia="Times New Roman" w:hAnsi="Times New Roman" w:cs="Times New Roman"/>
          <w:b/>
          <w:sz w:val="26"/>
          <w:szCs w:val="26"/>
          <w:lang w:eastAsia="ru-RU"/>
        </w:rPr>
        <w:t xml:space="preserve"> (акт)</w:t>
      </w:r>
      <w:r w:rsidR="002835CE">
        <w:rPr>
          <w:rFonts w:ascii="Times New Roman" w:eastAsia="Times New Roman" w:hAnsi="Times New Roman" w:cs="Times New Roman"/>
          <w:b/>
          <w:sz w:val="26"/>
          <w:szCs w:val="26"/>
          <w:lang w:eastAsia="ru-RU"/>
        </w:rPr>
        <w:t>,</w:t>
      </w:r>
      <w:r w:rsidR="00E56253" w:rsidRPr="00E56253">
        <w:rPr>
          <w:rFonts w:ascii="Times New Roman" w:eastAsia="Times New Roman" w:hAnsi="Times New Roman" w:cs="Times New Roman"/>
          <w:b/>
          <w:sz w:val="26"/>
          <w:szCs w:val="26"/>
          <w:lang w:eastAsia="ru-RU"/>
        </w:rPr>
        <w:t xml:space="preserve"> </w:t>
      </w:r>
      <w:r w:rsidR="0003507D">
        <w:rPr>
          <w:rFonts w:ascii="Times New Roman" w:eastAsia="Times New Roman" w:hAnsi="Times New Roman" w:cs="Times New Roman"/>
          <w:b/>
          <w:sz w:val="26"/>
          <w:szCs w:val="26"/>
          <w:lang w:eastAsia="ru-RU"/>
        </w:rPr>
        <w:t>УФК по РТ</w:t>
      </w:r>
      <w:r w:rsidR="002549DC" w:rsidRPr="00DA1EEE">
        <w:rPr>
          <w:rFonts w:ascii="Times New Roman" w:eastAsia="Times New Roman" w:hAnsi="Times New Roman" w:cs="Times New Roman"/>
          <w:b/>
          <w:sz w:val="26"/>
          <w:szCs w:val="26"/>
          <w:lang w:eastAsia="ru-RU"/>
        </w:rPr>
        <w:t>.</w:t>
      </w:r>
      <w:r w:rsidR="002549DC" w:rsidRPr="00DA1EEE">
        <w:rPr>
          <w:rFonts w:ascii="Times New Roman" w:eastAsia="Times New Roman" w:hAnsi="Times New Roman" w:cs="Times New Roman"/>
          <w:sz w:val="26"/>
          <w:szCs w:val="26"/>
          <w:lang w:eastAsia="ru-RU"/>
        </w:rPr>
        <w:t xml:space="preserve"> </w:t>
      </w:r>
    </w:p>
    <w:p w14:paraId="066FB239" w14:textId="77777777" w:rsidR="003D7EE6" w:rsidRPr="003D7EE6" w:rsidRDefault="003D7EE6" w:rsidP="003D7EE6">
      <w:pPr>
        <w:tabs>
          <w:tab w:val="left" w:pos="709"/>
        </w:tabs>
        <w:spacing w:after="0" w:line="240" w:lineRule="auto"/>
        <w:ind w:right="-2"/>
        <w:jc w:val="both"/>
        <w:rPr>
          <w:rFonts w:ascii="Times New Roman" w:eastAsia="Times New Roman" w:hAnsi="Times New Roman" w:cs="Times New Roman"/>
          <w:sz w:val="26"/>
          <w:szCs w:val="26"/>
          <w:lang w:eastAsia="ru-RU"/>
        </w:rPr>
      </w:pPr>
      <w:r w:rsidRPr="003D7EE6">
        <w:rPr>
          <w:rFonts w:ascii="Times New Roman" w:eastAsia="Times New Roman" w:hAnsi="Times New Roman" w:cs="Times New Roman"/>
          <w:sz w:val="26"/>
          <w:szCs w:val="26"/>
          <w:lang w:eastAsia="ru-RU"/>
        </w:rPr>
        <w:lastRenderedPageBreak/>
        <w:t>Вид нарушения Нарушение кодекса профессиональной этики аудиторов</w:t>
      </w:r>
      <w:r>
        <w:rPr>
          <w:rFonts w:ascii="Times New Roman" w:eastAsia="Times New Roman" w:hAnsi="Times New Roman" w:cs="Times New Roman"/>
          <w:sz w:val="26"/>
          <w:szCs w:val="26"/>
          <w:lang w:eastAsia="ru-RU"/>
        </w:rPr>
        <w:t>.</w:t>
      </w:r>
    </w:p>
    <w:p w14:paraId="0614EFD4" w14:textId="77777777" w:rsidR="003D7EE6" w:rsidRPr="003D7EE6" w:rsidRDefault="003D7EE6" w:rsidP="003D7EE6">
      <w:pPr>
        <w:tabs>
          <w:tab w:val="left" w:pos="709"/>
        </w:tabs>
        <w:spacing w:after="0" w:line="240" w:lineRule="auto"/>
        <w:ind w:right="-2"/>
        <w:jc w:val="both"/>
        <w:rPr>
          <w:rFonts w:ascii="Times New Roman" w:eastAsia="Times New Roman" w:hAnsi="Times New Roman" w:cs="Times New Roman"/>
          <w:sz w:val="26"/>
          <w:szCs w:val="26"/>
          <w:lang w:eastAsia="ru-RU"/>
        </w:rPr>
      </w:pPr>
      <w:r w:rsidRPr="003D7EE6">
        <w:rPr>
          <w:rFonts w:ascii="Times New Roman" w:eastAsia="Times New Roman" w:hAnsi="Times New Roman" w:cs="Times New Roman"/>
          <w:sz w:val="26"/>
          <w:szCs w:val="26"/>
          <w:lang w:eastAsia="ru-RU"/>
        </w:rPr>
        <w:t>Нарушение стандартов</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аудиторской деятельности</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Несоблюдение требований</w:t>
      </w:r>
    </w:p>
    <w:p w14:paraId="6C41578D" w14:textId="77777777" w:rsidR="003D7EE6" w:rsidRDefault="003D7EE6" w:rsidP="003D7EE6">
      <w:pPr>
        <w:tabs>
          <w:tab w:val="left" w:pos="709"/>
        </w:tabs>
        <w:spacing w:after="0" w:line="240" w:lineRule="auto"/>
        <w:ind w:right="-2"/>
        <w:jc w:val="both"/>
        <w:rPr>
          <w:rFonts w:ascii="Times New Roman" w:eastAsia="Times New Roman" w:hAnsi="Times New Roman" w:cs="Times New Roman"/>
          <w:sz w:val="26"/>
          <w:szCs w:val="26"/>
          <w:lang w:eastAsia="ru-RU"/>
        </w:rPr>
      </w:pPr>
      <w:r w:rsidRPr="003D7EE6">
        <w:rPr>
          <w:rFonts w:ascii="Times New Roman" w:eastAsia="Times New Roman" w:hAnsi="Times New Roman" w:cs="Times New Roman"/>
          <w:sz w:val="26"/>
          <w:szCs w:val="26"/>
          <w:lang w:eastAsia="ru-RU"/>
        </w:rPr>
        <w:t>Федерального закона от 30</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декабря 2008 г. № 307-ФЗ «Об</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аудиторской деятельности»</w:t>
      </w:r>
    </w:p>
    <w:p w14:paraId="21C8BDA0" w14:textId="77777777" w:rsidR="003D7EE6" w:rsidRDefault="003D7EE6" w:rsidP="003D7EE6">
      <w:pPr>
        <w:tabs>
          <w:tab w:val="left" w:pos="709"/>
        </w:tabs>
        <w:spacing w:after="0" w:line="240" w:lineRule="auto"/>
        <w:ind w:right="-2"/>
        <w:jc w:val="both"/>
        <w:rPr>
          <w:rFonts w:ascii="Times New Roman" w:eastAsia="Times New Roman" w:hAnsi="Times New Roman" w:cs="Times New Roman"/>
          <w:sz w:val="26"/>
          <w:szCs w:val="26"/>
          <w:lang w:eastAsia="ru-RU"/>
        </w:rPr>
      </w:pPr>
      <w:r w:rsidRPr="003D7EE6">
        <w:rPr>
          <w:rFonts w:ascii="Times New Roman" w:eastAsia="Times New Roman" w:hAnsi="Times New Roman" w:cs="Times New Roman"/>
          <w:sz w:val="26"/>
          <w:szCs w:val="26"/>
          <w:lang w:eastAsia="ru-RU"/>
        </w:rPr>
        <w:t>Меры дисциплинарного воздействия</w:t>
      </w:r>
      <w:r>
        <w:rPr>
          <w:rFonts w:ascii="Times New Roman" w:eastAsia="Times New Roman" w:hAnsi="Times New Roman" w:cs="Times New Roman"/>
          <w:sz w:val="26"/>
          <w:szCs w:val="26"/>
          <w:lang w:eastAsia="ru-RU"/>
        </w:rPr>
        <w:t>:</w:t>
      </w:r>
      <w:r w:rsidRPr="003D7EE6">
        <w:rPr>
          <w:rFonts w:ascii="Times New Roman" w:eastAsia="Times New Roman" w:hAnsi="Times New Roman" w:cs="Times New Roman"/>
          <w:sz w:val="26"/>
          <w:szCs w:val="26"/>
          <w:lang w:eastAsia="ru-RU"/>
        </w:rPr>
        <w:t xml:space="preserve"> Направлено СРО, членом</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которой является аудиторская</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организация, обязательное для</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исполнения предписание о</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приостановлении членства</w:t>
      </w:r>
      <w:r>
        <w:rPr>
          <w:rFonts w:ascii="Times New Roman" w:eastAsia="Times New Roman" w:hAnsi="Times New Roman" w:cs="Times New Roman"/>
          <w:sz w:val="26"/>
          <w:szCs w:val="26"/>
          <w:lang w:eastAsia="ru-RU"/>
        </w:rPr>
        <w:t xml:space="preserve"> </w:t>
      </w:r>
      <w:r w:rsidRPr="003D7EE6">
        <w:rPr>
          <w:rFonts w:ascii="Times New Roman" w:eastAsia="Times New Roman" w:hAnsi="Times New Roman" w:cs="Times New Roman"/>
          <w:sz w:val="26"/>
          <w:szCs w:val="26"/>
          <w:lang w:eastAsia="ru-RU"/>
        </w:rPr>
        <w:t>аудиторской организации в СРО</w:t>
      </w:r>
      <w:r>
        <w:rPr>
          <w:rFonts w:ascii="Times New Roman" w:eastAsia="Times New Roman" w:hAnsi="Times New Roman" w:cs="Times New Roman"/>
          <w:sz w:val="26"/>
          <w:szCs w:val="26"/>
          <w:lang w:eastAsia="ru-RU"/>
        </w:rPr>
        <w:t>, сроком на 30 дней.</w:t>
      </w:r>
    </w:p>
    <w:p w14:paraId="1BB21F3C" w14:textId="77777777" w:rsidR="004C6A73" w:rsidRDefault="004C6A73" w:rsidP="00E41B4E">
      <w:pPr>
        <w:tabs>
          <w:tab w:val="left" w:pos="709"/>
        </w:tabs>
        <w:spacing w:after="0" w:line="240" w:lineRule="auto"/>
        <w:ind w:right="-2"/>
        <w:jc w:val="both"/>
        <w:rPr>
          <w:rFonts w:ascii="Times New Roman" w:eastAsia="Times New Roman" w:hAnsi="Times New Roman" w:cs="Times New Roman"/>
          <w:sz w:val="26"/>
          <w:szCs w:val="26"/>
          <w:highlight w:val="yellow"/>
          <w:lang w:eastAsia="ru-RU"/>
        </w:rPr>
      </w:pPr>
    </w:p>
    <w:p w14:paraId="2D1F7147" w14:textId="530DEFA1" w:rsidR="002549DC" w:rsidRPr="00266157" w:rsidRDefault="00E41B4E" w:rsidP="00E41B4E">
      <w:pPr>
        <w:tabs>
          <w:tab w:val="left" w:pos="709"/>
        </w:tabs>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ООО «Национальная Аудит-Консалтинговая Фирма» устранило все выявленные нарушения в сроки, предусмотренные УФК по РТ.</w:t>
      </w:r>
    </w:p>
    <w:p w14:paraId="5FF69AE4" w14:textId="77777777" w:rsidR="00E41B4E" w:rsidRPr="00266157" w:rsidRDefault="00E41B4E" w:rsidP="00100A34">
      <w:pPr>
        <w:tabs>
          <w:tab w:val="left" w:pos="709"/>
        </w:tabs>
        <w:spacing w:after="0" w:line="240" w:lineRule="auto"/>
        <w:ind w:right="-2"/>
        <w:jc w:val="both"/>
        <w:rPr>
          <w:rFonts w:ascii="Times New Roman" w:eastAsia="Times New Roman" w:hAnsi="Times New Roman" w:cs="Times New Roman"/>
          <w:sz w:val="26"/>
          <w:szCs w:val="26"/>
          <w:lang w:eastAsia="ru-RU"/>
        </w:rPr>
      </w:pPr>
    </w:p>
    <w:p w14:paraId="2A497594" w14:textId="39C46D8B" w:rsidR="006E7601" w:rsidRDefault="00100A34" w:rsidP="00100A34">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ab/>
        <w:t xml:space="preserve">6) </w:t>
      </w:r>
      <w:r w:rsidRPr="00266157">
        <w:rPr>
          <w:rFonts w:ascii="Times New Roman" w:eastAsia="Times New Roman" w:hAnsi="Times New Roman" w:cs="Times New Roman"/>
          <w:b/>
          <w:color w:val="943634" w:themeColor="accent2" w:themeShade="BF"/>
          <w:sz w:val="26"/>
          <w:szCs w:val="26"/>
          <w:lang w:eastAsia="ru-RU"/>
        </w:rPr>
        <w:t>наименования всех организаций</w:t>
      </w:r>
      <w:r w:rsidRPr="00266157">
        <w:rPr>
          <w:rFonts w:ascii="Times New Roman" w:eastAsia="Times New Roman" w:hAnsi="Times New Roman" w:cs="Times New Roman"/>
          <w:sz w:val="26"/>
          <w:szCs w:val="26"/>
          <w:lang w:eastAsia="ru-RU"/>
        </w:rPr>
        <w:t>, предусмотренных частью 3 статьи 5 Федерального закона «Об аудиторской деятельности», в отношении бухгалтерской (финансовой) отчетности которых аудиторской организацией</w:t>
      </w:r>
      <w:r w:rsidR="003A1E4E" w:rsidRPr="00266157">
        <w:rPr>
          <w:rFonts w:ascii="Times New Roman" w:eastAsia="Times New Roman" w:hAnsi="Times New Roman" w:cs="Times New Roman"/>
          <w:sz w:val="26"/>
          <w:szCs w:val="26"/>
          <w:lang w:eastAsia="ru-RU"/>
        </w:rPr>
        <w:t xml:space="preserve"> </w:t>
      </w:r>
      <w:r w:rsidR="003A1E4E" w:rsidRPr="00266157">
        <w:rPr>
          <w:rFonts w:ascii="Times New Roman" w:eastAsia="Times New Roman" w:hAnsi="Times New Roman" w:cs="Times New Roman"/>
          <w:b/>
          <w:sz w:val="26"/>
          <w:szCs w:val="26"/>
          <w:lang w:eastAsia="ru-RU"/>
        </w:rPr>
        <w:t>ООО «</w:t>
      </w:r>
      <w:r w:rsidR="002835CE" w:rsidRPr="006B7E68">
        <w:rPr>
          <w:rFonts w:ascii="Times New Roman" w:eastAsia="Times New Roman" w:hAnsi="Times New Roman" w:cs="Times New Roman"/>
          <w:b/>
          <w:sz w:val="26"/>
          <w:szCs w:val="26"/>
          <w:lang w:eastAsia="ru-RU"/>
        </w:rPr>
        <w:t xml:space="preserve">Национальная </w:t>
      </w:r>
      <w:r w:rsidR="002549DC" w:rsidRPr="006B7E68">
        <w:rPr>
          <w:rFonts w:ascii="Times New Roman" w:eastAsia="Times New Roman" w:hAnsi="Times New Roman" w:cs="Times New Roman"/>
          <w:b/>
          <w:sz w:val="26"/>
          <w:szCs w:val="26"/>
          <w:lang w:eastAsia="ru-RU"/>
        </w:rPr>
        <w:t>Аудит-</w:t>
      </w:r>
      <w:r w:rsidR="002835CE" w:rsidRPr="006B7E68">
        <w:rPr>
          <w:rFonts w:ascii="Times New Roman" w:eastAsia="Times New Roman" w:hAnsi="Times New Roman" w:cs="Times New Roman"/>
          <w:b/>
          <w:sz w:val="26"/>
          <w:szCs w:val="26"/>
          <w:lang w:eastAsia="ru-RU"/>
        </w:rPr>
        <w:t>Консал</w:t>
      </w:r>
      <w:r w:rsidR="005919E1">
        <w:rPr>
          <w:rFonts w:ascii="Times New Roman" w:eastAsia="Times New Roman" w:hAnsi="Times New Roman" w:cs="Times New Roman"/>
          <w:b/>
          <w:sz w:val="26"/>
          <w:szCs w:val="26"/>
          <w:lang w:eastAsia="ru-RU"/>
        </w:rPr>
        <w:t>т</w:t>
      </w:r>
      <w:r w:rsidR="002835CE" w:rsidRPr="006B7E68">
        <w:rPr>
          <w:rFonts w:ascii="Times New Roman" w:eastAsia="Times New Roman" w:hAnsi="Times New Roman" w:cs="Times New Roman"/>
          <w:b/>
          <w:sz w:val="26"/>
          <w:szCs w:val="26"/>
          <w:lang w:eastAsia="ru-RU"/>
        </w:rPr>
        <w:t>инговая Фирма</w:t>
      </w:r>
      <w:r w:rsidR="003A1E4E" w:rsidRPr="006B7E68">
        <w:rPr>
          <w:rFonts w:ascii="Times New Roman" w:eastAsia="Times New Roman" w:hAnsi="Times New Roman" w:cs="Times New Roman"/>
          <w:b/>
          <w:sz w:val="26"/>
          <w:szCs w:val="26"/>
          <w:lang w:eastAsia="ru-RU"/>
        </w:rPr>
        <w:t>»</w:t>
      </w:r>
      <w:r w:rsidR="00993D65">
        <w:rPr>
          <w:rFonts w:ascii="Times New Roman" w:eastAsia="Times New Roman" w:hAnsi="Times New Roman" w:cs="Times New Roman"/>
          <w:sz w:val="26"/>
          <w:szCs w:val="26"/>
          <w:lang w:eastAsia="ru-RU"/>
        </w:rPr>
        <w:t xml:space="preserve"> в </w:t>
      </w:r>
      <w:r w:rsidRPr="00DA1EEE">
        <w:rPr>
          <w:rFonts w:ascii="Times New Roman" w:eastAsia="Times New Roman" w:hAnsi="Times New Roman" w:cs="Times New Roman"/>
          <w:sz w:val="26"/>
          <w:szCs w:val="26"/>
          <w:lang w:eastAsia="ru-RU"/>
        </w:rPr>
        <w:t xml:space="preserve">прошедшем календарном году </w:t>
      </w:r>
      <w:r w:rsidR="00B96C7D">
        <w:rPr>
          <w:rFonts w:ascii="Times New Roman" w:eastAsia="Times New Roman" w:hAnsi="Times New Roman" w:cs="Times New Roman"/>
          <w:sz w:val="26"/>
          <w:szCs w:val="26"/>
          <w:lang w:eastAsia="ru-RU"/>
        </w:rPr>
        <w:t>(в 2023</w:t>
      </w:r>
      <w:r w:rsidR="002835CE" w:rsidRPr="003D7EE6">
        <w:rPr>
          <w:rFonts w:ascii="Times New Roman" w:eastAsia="Times New Roman" w:hAnsi="Times New Roman" w:cs="Times New Roman"/>
          <w:sz w:val="26"/>
          <w:szCs w:val="26"/>
          <w:lang w:eastAsia="ru-RU"/>
        </w:rPr>
        <w:t xml:space="preserve"> году</w:t>
      </w:r>
      <w:r w:rsidR="00B96C7D">
        <w:rPr>
          <w:rFonts w:ascii="Times New Roman" w:eastAsia="Times New Roman" w:hAnsi="Times New Roman" w:cs="Times New Roman"/>
          <w:sz w:val="26"/>
          <w:szCs w:val="26"/>
          <w:lang w:eastAsia="ru-RU"/>
        </w:rPr>
        <w:t xml:space="preserve"> за 2022</w:t>
      </w:r>
      <w:r w:rsidR="00407F1E" w:rsidRPr="003D7EE6">
        <w:rPr>
          <w:rFonts w:ascii="Times New Roman" w:eastAsia="Times New Roman" w:hAnsi="Times New Roman" w:cs="Times New Roman"/>
          <w:sz w:val="26"/>
          <w:szCs w:val="26"/>
          <w:lang w:eastAsia="ru-RU"/>
        </w:rPr>
        <w:t xml:space="preserve"> год</w:t>
      </w:r>
      <w:r w:rsidR="002835CE" w:rsidRPr="003D7EE6">
        <w:rPr>
          <w:rFonts w:ascii="Times New Roman" w:eastAsia="Times New Roman" w:hAnsi="Times New Roman" w:cs="Times New Roman"/>
          <w:sz w:val="26"/>
          <w:szCs w:val="26"/>
          <w:lang w:eastAsia="ru-RU"/>
        </w:rPr>
        <w:t>)</w:t>
      </w:r>
      <w:r w:rsidR="002835CE">
        <w:rPr>
          <w:rFonts w:ascii="Times New Roman" w:eastAsia="Times New Roman" w:hAnsi="Times New Roman" w:cs="Times New Roman"/>
          <w:sz w:val="26"/>
          <w:szCs w:val="26"/>
          <w:lang w:eastAsia="ru-RU"/>
        </w:rPr>
        <w:t xml:space="preserve"> </w:t>
      </w:r>
      <w:r w:rsidRPr="00DA1EEE">
        <w:rPr>
          <w:rFonts w:ascii="Times New Roman" w:eastAsia="Times New Roman" w:hAnsi="Times New Roman" w:cs="Times New Roman"/>
          <w:sz w:val="26"/>
          <w:szCs w:val="26"/>
          <w:lang w:eastAsia="ru-RU"/>
        </w:rPr>
        <w:t>был проведен обязательный аудит</w:t>
      </w:r>
      <w:r w:rsidR="006E7601" w:rsidRPr="00DA1EEE">
        <w:rPr>
          <w:rFonts w:ascii="Times New Roman" w:eastAsia="Times New Roman" w:hAnsi="Times New Roman" w:cs="Times New Roman"/>
          <w:sz w:val="26"/>
          <w:szCs w:val="26"/>
          <w:lang w:eastAsia="ru-RU"/>
        </w:rPr>
        <w:t>:</w:t>
      </w:r>
    </w:p>
    <w:p w14:paraId="547F3FA5" w14:textId="5796C304" w:rsidR="008B6CD9" w:rsidRDefault="008B6CD9" w:rsidP="008B6CD9">
      <w:pPr>
        <w:spacing w:after="0" w:line="240" w:lineRule="auto"/>
        <w:ind w:right="-2"/>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(тыс. руб.)</w:t>
      </w:r>
    </w:p>
    <w:tbl>
      <w:tblPr>
        <w:tblStyle w:val="af"/>
        <w:tblW w:w="9782" w:type="dxa"/>
        <w:tblInd w:w="-318" w:type="dxa"/>
        <w:tblLook w:val="04A0" w:firstRow="1" w:lastRow="0" w:firstColumn="1" w:lastColumn="0" w:noHBand="0" w:noVBand="1"/>
      </w:tblPr>
      <w:tblGrid>
        <w:gridCol w:w="576"/>
        <w:gridCol w:w="2677"/>
        <w:gridCol w:w="1138"/>
        <w:gridCol w:w="1307"/>
        <w:gridCol w:w="1458"/>
        <w:gridCol w:w="2626"/>
      </w:tblGrid>
      <w:tr w:rsidR="00AF140D" w14:paraId="1E7A373C" w14:textId="76A2EF02" w:rsidTr="005E44EE">
        <w:tc>
          <w:tcPr>
            <w:tcW w:w="576" w:type="dxa"/>
          </w:tcPr>
          <w:p w14:paraId="1C14B0AE" w14:textId="0D0CCB56" w:rsidR="00AF140D" w:rsidRPr="008B6CD9" w:rsidRDefault="00AF140D" w:rsidP="00100A34">
            <w:pPr>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77" w:type="dxa"/>
          </w:tcPr>
          <w:p w14:paraId="60CACC30" w14:textId="3F136DB7" w:rsidR="00AF140D" w:rsidRPr="008B6CD9" w:rsidRDefault="00AF140D" w:rsidP="00AF140D">
            <w:pPr>
              <w:ind w:right="-2"/>
              <w:jc w:val="center"/>
              <w:rPr>
                <w:rFonts w:ascii="Times New Roman" w:eastAsia="Times New Roman" w:hAnsi="Times New Roman" w:cs="Times New Roman"/>
                <w:lang w:eastAsia="ru-RU"/>
              </w:rPr>
            </w:pPr>
            <w:proofErr w:type="spellStart"/>
            <w:r w:rsidRPr="008B6CD9">
              <w:rPr>
                <w:rFonts w:ascii="Times New Roman" w:eastAsia="Times New Roman" w:hAnsi="Times New Roman" w:cs="Times New Roman"/>
                <w:lang w:eastAsia="ru-RU"/>
              </w:rPr>
              <w:t>Аудируемое</w:t>
            </w:r>
            <w:proofErr w:type="spellEnd"/>
            <w:r w:rsidRPr="008B6CD9">
              <w:rPr>
                <w:rFonts w:ascii="Times New Roman" w:eastAsia="Times New Roman" w:hAnsi="Times New Roman" w:cs="Times New Roman"/>
                <w:lang w:eastAsia="ru-RU"/>
              </w:rPr>
              <w:t xml:space="preserve"> лицо</w:t>
            </w:r>
          </w:p>
        </w:tc>
        <w:tc>
          <w:tcPr>
            <w:tcW w:w="1138" w:type="dxa"/>
          </w:tcPr>
          <w:p w14:paraId="5F084A7E" w14:textId="77777777" w:rsidR="00AF140D" w:rsidRPr="008B6CD9" w:rsidRDefault="00AF140D" w:rsidP="00AF140D">
            <w:pPr>
              <w:ind w:right="-2"/>
              <w:jc w:val="center"/>
              <w:rPr>
                <w:rFonts w:ascii="Times New Roman" w:eastAsia="Times New Roman" w:hAnsi="Times New Roman" w:cs="Times New Roman"/>
                <w:lang w:eastAsia="ru-RU"/>
              </w:rPr>
            </w:pPr>
          </w:p>
        </w:tc>
        <w:tc>
          <w:tcPr>
            <w:tcW w:w="1307" w:type="dxa"/>
          </w:tcPr>
          <w:p w14:paraId="5C1EA3AE" w14:textId="0679A4A5" w:rsidR="00AF140D" w:rsidRPr="008B6CD9" w:rsidRDefault="00AF140D" w:rsidP="00AF140D">
            <w:pPr>
              <w:ind w:right="-2"/>
              <w:jc w:val="center"/>
              <w:rPr>
                <w:rFonts w:ascii="Times New Roman" w:eastAsia="Times New Roman" w:hAnsi="Times New Roman" w:cs="Times New Roman"/>
                <w:lang w:eastAsia="ru-RU"/>
              </w:rPr>
            </w:pPr>
            <w:r w:rsidRPr="008B6CD9">
              <w:rPr>
                <w:rFonts w:ascii="Times New Roman" w:eastAsia="Times New Roman" w:hAnsi="Times New Roman" w:cs="Times New Roman"/>
                <w:lang w:eastAsia="ru-RU"/>
              </w:rPr>
              <w:t>Величина выручки</w:t>
            </w:r>
          </w:p>
        </w:tc>
        <w:tc>
          <w:tcPr>
            <w:tcW w:w="1458" w:type="dxa"/>
          </w:tcPr>
          <w:p w14:paraId="458EE0E4" w14:textId="77777777" w:rsidR="00AF140D" w:rsidRDefault="00AF140D" w:rsidP="00AF140D">
            <w:pPr>
              <w:ind w:right="-2"/>
              <w:jc w:val="center"/>
              <w:rPr>
                <w:rFonts w:ascii="Times New Roman" w:eastAsia="Times New Roman" w:hAnsi="Times New Roman" w:cs="Times New Roman"/>
                <w:lang w:eastAsia="ru-RU"/>
              </w:rPr>
            </w:pPr>
            <w:r w:rsidRPr="008B6CD9">
              <w:rPr>
                <w:rFonts w:ascii="Times New Roman" w:eastAsia="Times New Roman" w:hAnsi="Times New Roman" w:cs="Times New Roman"/>
                <w:lang w:eastAsia="ru-RU"/>
              </w:rPr>
              <w:t xml:space="preserve">Величина выручки от оказания услуг </w:t>
            </w:r>
            <w:r w:rsidRPr="00C16A49">
              <w:rPr>
                <w:rFonts w:ascii="Times New Roman" w:eastAsia="Times New Roman" w:hAnsi="Times New Roman" w:cs="Times New Roman"/>
                <w:b/>
                <w:lang w:eastAsia="ru-RU"/>
              </w:rPr>
              <w:t>ОЗОФР</w:t>
            </w:r>
          </w:p>
          <w:p w14:paraId="09CA383D" w14:textId="77777777" w:rsidR="00AF140D" w:rsidRPr="008B6CD9" w:rsidRDefault="00AF140D" w:rsidP="00AF140D">
            <w:pPr>
              <w:ind w:right="-2"/>
              <w:jc w:val="center"/>
              <w:rPr>
                <w:rFonts w:ascii="Times New Roman" w:eastAsia="Times New Roman" w:hAnsi="Times New Roman" w:cs="Times New Roman"/>
                <w:lang w:eastAsia="ru-RU"/>
              </w:rPr>
            </w:pPr>
          </w:p>
        </w:tc>
        <w:tc>
          <w:tcPr>
            <w:tcW w:w="2626" w:type="dxa"/>
          </w:tcPr>
          <w:p w14:paraId="63B8124A" w14:textId="4A390D90" w:rsidR="00AF140D" w:rsidRPr="008B6CD9" w:rsidRDefault="00AF140D" w:rsidP="00AF140D">
            <w:pPr>
              <w:ind w:right="-2"/>
              <w:jc w:val="center"/>
              <w:rPr>
                <w:rFonts w:ascii="Times New Roman" w:eastAsia="Times New Roman" w:hAnsi="Times New Roman" w:cs="Times New Roman"/>
                <w:lang w:eastAsia="ru-RU"/>
              </w:rPr>
            </w:pPr>
            <w:r w:rsidRPr="008B6CD9">
              <w:rPr>
                <w:rFonts w:ascii="Times New Roman" w:eastAsia="Times New Roman" w:hAnsi="Times New Roman" w:cs="Times New Roman"/>
                <w:lang w:eastAsia="ru-RU"/>
              </w:rPr>
              <w:t xml:space="preserve">Величина выручки от оказания аудиторских услуг </w:t>
            </w:r>
            <w:r w:rsidRPr="00C16A49">
              <w:rPr>
                <w:rFonts w:ascii="Times New Roman" w:eastAsia="Times New Roman" w:hAnsi="Times New Roman" w:cs="Times New Roman"/>
                <w:b/>
                <w:lang w:eastAsia="ru-RU"/>
              </w:rPr>
              <w:t>ОЗОФР</w:t>
            </w:r>
            <w:r w:rsidRPr="008B6CD9">
              <w:rPr>
                <w:rFonts w:ascii="Times New Roman" w:eastAsia="Times New Roman" w:hAnsi="Times New Roman" w:cs="Times New Roman"/>
                <w:lang w:eastAsia="ru-RU"/>
              </w:rPr>
              <w:t xml:space="preserve"> по обязательному аудиту бухгалтерской (финансовой) отчётности</w:t>
            </w:r>
          </w:p>
        </w:tc>
      </w:tr>
      <w:tr w:rsidR="00DA31B8" w14:paraId="27CDFA54" w14:textId="77777777" w:rsidTr="005E44EE">
        <w:tc>
          <w:tcPr>
            <w:tcW w:w="576" w:type="dxa"/>
          </w:tcPr>
          <w:p w14:paraId="6F328FF0" w14:textId="4C0193AB"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677" w:type="dxa"/>
          </w:tcPr>
          <w:p w14:paraId="01C8E453" w14:textId="785B2F3E" w:rsidR="00DA31B8" w:rsidRPr="003C2A7F"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ООО «</w:t>
            </w:r>
            <w:proofErr w:type="spellStart"/>
            <w:r w:rsidRPr="00C16A49">
              <w:rPr>
                <w:rFonts w:ascii="Times New Roman" w:eastAsia="Times New Roman" w:hAnsi="Times New Roman" w:cs="Times New Roman"/>
                <w:b/>
                <w:sz w:val="26"/>
                <w:szCs w:val="26"/>
                <w:lang w:eastAsia="ru-RU"/>
              </w:rPr>
              <w:t>Татнефтехим</w:t>
            </w:r>
            <w:proofErr w:type="spellEnd"/>
            <w:r w:rsidRPr="00C16A49">
              <w:rPr>
                <w:rFonts w:ascii="Times New Roman" w:eastAsia="Times New Roman" w:hAnsi="Times New Roman" w:cs="Times New Roman"/>
                <w:b/>
                <w:sz w:val="26"/>
                <w:szCs w:val="26"/>
                <w:lang w:eastAsia="ru-RU"/>
              </w:rPr>
              <w:t>»</w:t>
            </w:r>
          </w:p>
        </w:tc>
        <w:tc>
          <w:tcPr>
            <w:tcW w:w="1138" w:type="dxa"/>
          </w:tcPr>
          <w:p w14:paraId="12EBFAA1" w14:textId="5D304526" w:rsidR="00DA31B8" w:rsidRDefault="00DA31B8" w:rsidP="00DA31B8">
            <w:pPr>
              <w:ind w:right="-2"/>
              <w:jc w:val="both"/>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ОЗОФР</w:t>
            </w:r>
          </w:p>
        </w:tc>
        <w:tc>
          <w:tcPr>
            <w:tcW w:w="1307" w:type="dxa"/>
          </w:tcPr>
          <w:p w14:paraId="01FAA7FE"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1458" w:type="dxa"/>
          </w:tcPr>
          <w:p w14:paraId="080B79EB" w14:textId="1FD9A4BD" w:rsidR="00DA31B8"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170</w:t>
            </w:r>
          </w:p>
        </w:tc>
        <w:tc>
          <w:tcPr>
            <w:tcW w:w="2626" w:type="dxa"/>
          </w:tcPr>
          <w:p w14:paraId="3B50DA28" w14:textId="7B91A9A5" w:rsidR="00DA31B8"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170</w:t>
            </w:r>
          </w:p>
        </w:tc>
      </w:tr>
      <w:tr w:rsidR="00DA31B8" w14:paraId="7B01C929" w14:textId="27A296BF" w:rsidTr="005E44EE">
        <w:tc>
          <w:tcPr>
            <w:tcW w:w="576" w:type="dxa"/>
          </w:tcPr>
          <w:p w14:paraId="51A5B749" w14:textId="738AF689"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677" w:type="dxa"/>
          </w:tcPr>
          <w:p w14:paraId="5D755817" w14:textId="10D3C1B9" w:rsidR="00DA31B8"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ООО «Новые технологии</w:t>
            </w:r>
          </w:p>
        </w:tc>
        <w:tc>
          <w:tcPr>
            <w:tcW w:w="1138" w:type="dxa"/>
          </w:tcPr>
          <w:p w14:paraId="79C14BC2" w14:textId="26BB7F58" w:rsidR="00DA31B8" w:rsidRDefault="00DA31B8" w:rsidP="00DA31B8">
            <w:pPr>
              <w:ind w:right="-2"/>
              <w:jc w:val="both"/>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ОЗОФР</w:t>
            </w:r>
          </w:p>
        </w:tc>
        <w:tc>
          <w:tcPr>
            <w:tcW w:w="1307" w:type="dxa"/>
          </w:tcPr>
          <w:p w14:paraId="078456C7" w14:textId="497C0282" w:rsidR="00DA31B8" w:rsidRDefault="00DA31B8" w:rsidP="00DA31B8">
            <w:pPr>
              <w:ind w:right="-2"/>
              <w:jc w:val="center"/>
              <w:rPr>
                <w:rFonts w:ascii="Times New Roman" w:eastAsia="Times New Roman" w:hAnsi="Times New Roman" w:cs="Times New Roman"/>
                <w:sz w:val="26"/>
                <w:szCs w:val="26"/>
                <w:lang w:eastAsia="ru-RU"/>
              </w:rPr>
            </w:pPr>
          </w:p>
        </w:tc>
        <w:tc>
          <w:tcPr>
            <w:tcW w:w="1458" w:type="dxa"/>
          </w:tcPr>
          <w:p w14:paraId="74446490" w14:textId="02112219" w:rsidR="00DA31B8"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130</w:t>
            </w:r>
          </w:p>
        </w:tc>
        <w:tc>
          <w:tcPr>
            <w:tcW w:w="2626" w:type="dxa"/>
          </w:tcPr>
          <w:p w14:paraId="237DEC83" w14:textId="6655C55D" w:rsidR="00DA31B8"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b/>
                <w:sz w:val="26"/>
                <w:szCs w:val="26"/>
                <w:lang w:eastAsia="ru-RU"/>
              </w:rPr>
              <w:t>130</w:t>
            </w:r>
          </w:p>
        </w:tc>
      </w:tr>
      <w:tr w:rsidR="00DA31B8" w14:paraId="0204500F" w14:textId="30E7303D" w:rsidTr="005E44EE">
        <w:tc>
          <w:tcPr>
            <w:tcW w:w="576" w:type="dxa"/>
          </w:tcPr>
          <w:p w14:paraId="0E8F24EE" w14:textId="3520E9CB"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677" w:type="dxa"/>
          </w:tcPr>
          <w:p w14:paraId="24887BD4" w14:textId="4E39EF49" w:rsidR="00DA31B8" w:rsidRDefault="00DA31B8" w:rsidP="00DA31B8">
            <w:pPr>
              <w:ind w:right="-2"/>
              <w:jc w:val="center"/>
              <w:rPr>
                <w:rFonts w:ascii="Times New Roman" w:eastAsia="Times New Roman" w:hAnsi="Times New Roman" w:cs="Times New Roman"/>
                <w:sz w:val="26"/>
                <w:szCs w:val="26"/>
                <w:lang w:eastAsia="ru-RU"/>
              </w:rPr>
            </w:pPr>
            <w:r w:rsidRPr="003C2A7F">
              <w:rPr>
                <w:rFonts w:ascii="Times New Roman" w:eastAsia="Times New Roman" w:hAnsi="Times New Roman" w:cs="Times New Roman"/>
                <w:sz w:val="26"/>
                <w:szCs w:val="26"/>
                <w:lang w:eastAsia="ru-RU"/>
              </w:rPr>
              <w:t xml:space="preserve">АО «РПО </w:t>
            </w:r>
            <w:proofErr w:type="spellStart"/>
            <w:r w:rsidRPr="003C2A7F">
              <w:rPr>
                <w:rFonts w:ascii="Times New Roman" w:eastAsia="Times New Roman" w:hAnsi="Times New Roman" w:cs="Times New Roman"/>
                <w:sz w:val="26"/>
                <w:szCs w:val="26"/>
                <w:lang w:eastAsia="ru-RU"/>
              </w:rPr>
              <w:t>Таткоммунэнерго</w:t>
            </w:r>
            <w:proofErr w:type="spellEnd"/>
            <w:r w:rsidRPr="003C2A7F">
              <w:rPr>
                <w:rFonts w:ascii="Times New Roman" w:eastAsia="Times New Roman" w:hAnsi="Times New Roman" w:cs="Times New Roman"/>
                <w:sz w:val="26"/>
                <w:szCs w:val="26"/>
                <w:lang w:eastAsia="ru-RU"/>
              </w:rPr>
              <w:t>»</w:t>
            </w:r>
          </w:p>
        </w:tc>
        <w:tc>
          <w:tcPr>
            <w:tcW w:w="1138" w:type="dxa"/>
          </w:tcPr>
          <w:p w14:paraId="230344CA"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4F72CBE1" w14:textId="04CECC07"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c>
          <w:tcPr>
            <w:tcW w:w="1458" w:type="dxa"/>
          </w:tcPr>
          <w:p w14:paraId="7BBEC6AA"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2626" w:type="dxa"/>
          </w:tcPr>
          <w:p w14:paraId="3032550D" w14:textId="7ED2E597" w:rsidR="00DA31B8" w:rsidRDefault="00DA31B8" w:rsidP="00DA31B8">
            <w:pPr>
              <w:ind w:right="-2"/>
              <w:jc w:val="both"/>
              <w:rPr>
                <w:rFonts w:ascii="Times New Roman" w:eastAsia="Times New Roman" w:hAnsi="Times New Roman" w:cs="Times New Roman"/>
                <w:sz w:val="26"/>
                <w:szCs w:val="26"/>
                <w:lang w:eastAsia="ru-RU"/>
              </w:rPr>
            </w:pPr>
          </w:p>
        </w:tc>
      </w:tr>
      <w:tr w:rsidR="00DA31B8" w14:paraId="710AD000" w14:textId="15F592BE" w:rsidTr="005E44EE">
        <w:tc>
          <w:tcPr>
            <w:tcW w:w="576" w:type="dxa"/>
          </w:tcPr>
          <w:p w14:paraId="7A7FF057" w14:textId="4AB5ECAF"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677" w:type="dxa"/>
          </w:tcPr>
          <w:p w14:paraId="19342FD9" w14:textId="15C869D5" w:rsidR="00DA31B8" w:rsidRPr="00C16A49" w:rsidRDefault="00DA31B8" w:rsidP="00DA31B8">
            <w:pPr>
              <w:ind w:right="-2"/>
              <w:jc w:val="center"/>
              <w:rPr>
                <w:rFonts w:ascii="Times New Roman" w:eastAsia="Times New Roman" w:hAnsi="Times New Roman" w:cs="Times New Roman"/>
                <w:b/>
                <w:sz w:val="26"/>
                <w:szCs w:val="26"/>
                <w:lang w:eastAsia="ru-RU"/>
              </w:rPr>
            </w:pPr>
            <w:r w:rsidRPr="003C2A7F">
              <w:rPr>
                <w:rFonts w:ascii="Times New Roman" w:eastAsia="Times New Roman" w:hAnsi="Times New Roman" w:cs="Times New Roman"/>
                <w:sz w:val="26"/>
                <w:szCs w:val="26"/>
                <w:lang w:eastAsia="ru-RU"/>
              </w:rPr>
              <w:t>АО «Региональная газовая компания»</w:t>
            </w:r>
          </w:p>
        </w:tc>
        <w:tc>
          <w:tcPr>
            <w:tcW w:w="1138" w:type="dxa"/>
          </w:tcPr>
          <w:p w14:paraId="021C5427" w14:textId="5FEB4E2D" w:rsidR="00DA31B8" w:rsidRPr="00C16A49" w:rsidRDefault="00DA31B8" w:rsidP="00DA31B8">
            <w:pPr>
              <w:ind w:right="-2"/>
              <w:jc w:val="both"/>
              <w:rPr>
                <w:rFonts w:ascii="Times New Roman" w:eastAsia="Times New Roman" w:hAnsi="Times New Roman" w:cs="Times New Roman"/>
                <w:b/>
                <w:sz w:val="26"/>
                <w:szCs w:val="26"/>
                <w:lang w:eastAsia="ru-RU"/>
              </w:rPr>
            </w:pPr>
          </w:p>
        </w:tc>
        <w:tc>
          <w:tcPr>
            <w:tcW w:w="1307" w:type="dxa"/>
          </w:tcPr>
          <w:p w14:paraId="13D5181D" w14:textId="4490DBAF" w:rsidR="00DA31B8" w:rsidRPr="00C16A49" w:rsidRDefault="00DA31B8" w:rsidP="00DA31B8">
            <w:pPr>
              <w:ind w:right="-2"/>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90</w:t>
            </w:r>
          </w:p>
        </w:tc>
        <w:tc>
          <w:tcPr>
            <w:tcW w:w="1458" w:type="dxa"/>
          </w:tcPr>
          <w:p w14:paraId="6A218E37" w14:textId="087A8920" w:rsidR="00DA31B8" w:rsidRPr="00C16A49" w:rsidRDefault="00DA31B8" w:rsidP="00DA31B8">
            <w:pPr>
              <w:ind w:right="-2"/>
              <w:jc w:val="center"/>
              <w:rPr>
                <w:rFonts w:ascii="Times New Roman" w:eastAsia="Times New Roman" w:hAnsi="Times New Roman" w:cs="Times New Roman"/>
                <w:b/>
                <w:sz w:val="26"/>
                <w:szCs w:val="26"/>
                <w:lang w:eastAsia="ru-RU"/>
              </w:rPr>
            </w:pPr>
          </w:p>
        </w:tc>
        <w:tc>
          <w:tcPr>
            <w:tcW w:w="2626" w:type="dxa"/>
          </w:tcPr>
          <w:p w14:paraId="090B2D49" w14:textId="2D509BEC" w:rsidR="00DA31B8" w:rsidRPr="00C16A49" w:rsidRDefault="00DA31B8" w:rsidP="00DA31B8">
            <w:pPr>
              <w:ind w:right="-2"/>
              <w:jc w:val="center"/>
              <w:rPr>
                <w:rFonts w:ascii="Times New Roman" w:eastAsia="Times New Roman" w:hAnsi="Times New Roman" w:cs="Times New Roman"/>
                <w:b/>
                <w:sz w:val="26"/>
                <w:szCs w:val="26"/>
                <w:lang w:eastAsia="ru-RU"/>
              </w:rPr>
            </w:pPr>
          </w:p>
        </w:tc>
      </w:tr>
      <w:tr w:rsidR="00DA31B8" w14:paraId="1F680760" w14:textId="0CD50E15" w:rsidTr="005E44EE">
        <w:tc>
          <w:tcPr>
            <w:tcW w:w="576" w:type="dxa"/>
          </w:tcPr>
          <w:p w14:paraId="46DA7B13" w14:textId="4045CA8B"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677" w:type="dxa"/>
          </w:tcPr>
          <w:p w14:paraId="46B0511B" w14:textId="1F9D9472" w:rsidR="00DA31B8" w:rsidRDefault="00DA31B8" w:rsidP="00DA31B8">
            <w:pPr>
              <w:ind w:right="-2"/>
              <w:jc w:val="center"/>
              <w:rPr>
                <w:rFonts w:ascii="Times New Roman" w:eastAsia="Times New Roman" w:hAnsi="Times New Roman" w:cs="Times New Roman"/>
                <w:sz w:val="26"/>
                <w:szCs w:val="26"/>
                <w:lang w:eastAsia="ru-RU"/>
              </w:rPr>
            </w:pPr>
            <w:r w:rsidRPr="003C2A7F">
              <w:rPr>
                <w:rFonts w:ascii="Times New Roman" w:eastAsia="Times New Roman" w:hAnsi="Times New Roman" w:cs="Times New Roman"/>
                <w:sz w:val="26"/>
                <w:szCs w:val="26"/>
                <w:lang w:eastAsia="ru-RU"/>
              </w:rPr>
              <w:t>ООО «</w:t>
            </w:r>
            <w:proofErr w:type="spellStart"/>
            <w:r w:rsidRPr="003C2A7F">
              <w:rPr>
                <w:rFonts w:ascii="Times New Roman" w:eastAsia="Times New Roman" w:hAnsi="Times New Roman" w:cs="Times New Roman"/>
                <w:sz w:val="26"/>
                <w:szCs w:val="26"/>
                <w:lang w:eastAsia="ru-RU"/>
              </w:rPr>
              <w:t>Татнефтехим</w:t>
            </w:r>
            <w:proofErr w:type="spellEnd"/>
            <w:r w:rsidRPr="003C2A7F">
              <w:rPr>
                <w:rFonts w:ascii="Times New Roman" w:eastAsia="Times New Roman" w:hAnsi="Times New Roman" w:cs="Times New Roman"/>
                <w:sz w:val="26"/>
                <w:szCs w:val="26"/>
                <w:lang w:eastAsia="ru-RU"/>
              </w:rPr>
              <w:t xml:space="preserve">» </w:t>
            </w:r>
            <w:proofErr w:type="spellStart"/>
            <w:r w:rsidRPr="003C2A7F">
              <w:rPr>
                <w:rFonts w:ascii="Times New Roman" w:eastAsia="Times New Roman" w:hAnsi="Times New Roman" w:cs="Times New Roman"/>
                <w:sz w:val="26"/>
                <w:szCs w:val="26"/>
                <w:lang w:eastAsia="ru-RU"/>
              </w:rPr>
              <w:t>конс</w:t>
            </w:r>
            <w:proofErr w:type="spellEnd"/>
            <w:r w:rsidRPr="003C2A7F">
              <w:rPr>
                <w:rFonts w:ascii="Times New Roman" w:eastAsia="Times New Roman" w:hAnsi="Times New Roman" w:cs="Times New Roman"/>
                <w:sz w:val="26"/>
                <w:szCs w:val="26"/>
                <w:lang w:eastAsia="ru-RU"/>
              </w:rPr>
              <w:t>.</w:t>
            </w:r>
          </w:p>
        </w:tc>
        <w:tc>
          <w:tcPr>
            <w:tcW w:w="1138" w:type="dxa"/>
          </w:tcPr>
          <w:p w14:paraId="75246467"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102CBD54" w14:textId="7A73A7C2"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520</w:t>
            </w:r>
          </w:p>
        </w:tc>
        <w:tc>
          <w:tcPr>
            <w:tcW w:w="1458" w:type="dxa"/>
          </w:tcPr>
          <w:p w14:paraId="2114AFF4"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2626" w:type="dxa"/>
          </w:tcPr>
          <w:p w14:paraId="6489F6D2" w14:textId="2459B8D6" w:rsidR="00DA31B8" w:rsidRDefault="00DA31B8" w:rsidP="00DA31B8">
            <w:pPr>
              <w:ind w:right="-2"/>
              <w:jc w:val="center"/>
              <w:rPr>
                <w:rFonts w:ascii="Times New Roman" w:eastAsia="Times New Roman" w:hAnsi="Times New Roman" w:cs="Times New Roman"/>
                <w:sz w:val="26"/>
                <w:szCs w:val="26"/>
                <w:lang w:eastAsia="ru-RU"/>
              </w:rPr>
            </w:pPr>
          </w:p>
        </w:tc>
      </w:tr>
      <w:tr w:rsidR="00DA31B8" w14:paraId="489BF298" w14:textId="1BCEC32A" w:rsidTr="005E44EE">
        <w:tc>
          <w:tcPr>
            <w:tcW w:w="576" w:type="dxa"/>
          </w:tcPr>
          <w:p w14:paraId="74EFA8C4" w14:textId="50780F96"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2677" w:type="dxa"/>
          </w:tcPr>
          <w:p w14:paraId="292A5E91" w14:textId="14681122"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АО «</w:t>
            </w:r>
            <w:proofErr w:type="spellStart"/>
            <w:r>
              <w:rPr>
                <w:rFonts w:ascii="Times New Roman" w:eastAsia="Times New Roman" w:hAnsi="Times New Roman" w:cs="Times New Roman"/>
                <w:sz w:val="26"/>
                <w:szCs w:val="26"/>
                <w:lang w:eastAsia="ru-RU"/>
              </w:rPr>
              <w:t>Тех</w:t>
            </w:r>
            <w:r w:rsidR="00034F0F">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ополис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Химград</w:t>
            </w:r>
            <w:proofErr w:type="spellEnd"/>
          </w:p>
        </w:tc>
        <w:tc>
          <w:tcPr>
            <w:tcW w:w="1138" w:type="dxa"/>
          </w:tcPr>
          <w:p w14:paraId="597AA1CA"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509D964D" w14:textId="10CC99E6"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c>
          <w:tcPr>
            <w:tcW w:w="1458" w:type="dxa"/>
          </w:tcPr>
          <w:p w14:paraId="1CA1BE83"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2626" w:type="dxa"/>
          </w:tcPr>
          <w:p w14:paraId="6621D2CF" w14:textId="31AEDEAF" w:rsidR="00DA31B8" w:rsidRDefault="00DA31B8" w:rsidP="00DA31B8">
            <w:pPr>
              <w:ind w:right="-2"/>
              <w:jc w:val="center"/>
              <w:rPr>
                <w:rFonts w:ascii="Times New Roman" w:eastAsia="Times New Roman" w:hAnsi="Times New Roman" w:cs="Times New Roman"/>
                <w:sz w:val="26"/>
                <w:szCs w:val="26"/>
                <w:lang w:eastAsia="ru-RU"/>
              </w:rPr>
            </w:pPr>
          </w:p>
        </w:tc>
      </w:tr>
      <w:tr w:rsidR="00DA31B8" w14:paraId="2C593A87" w14:textId="3D25105D" w:rsidTr="005E44EE">
        <w:tc>
          <w:tcPr>
            <w:tcW w:w="576" w:type="dxa"/>
          </w:tcPr>
          <w:p w14:paraId="2DBD3828" w14:textId="3B3E5B85"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2677" w:type="dxa"/>
          </w:tcPr>
          <w:p w14:paraId="4F20323E" w14:textId="7B54937B" w:rsidR="00DA31B8" w:rsidRDefault="00DA31B8" w:rsidP="00DA31B8">
            <w:pPr>
              <w:ind w:right="-2"/>
              <w:jc w:val="center"/>
              <w:rPr>
                <w:rFonts w:ascii="Times New Roman" w:eastAsia="Times New Roman" w:hAnsi="Times New Roman" w:cs="Times New Roman"/>
                <w:sz w:val="26"/>
                <w:szCs w:val="26"/>
                <w:lang w:eastAsia="ru-RU"/>
              </w:rPr>
            </w:pPr>
            <w:r w:rsidRPr="003C2A7F">
              <w:rPr>
                <w:rFonts w:ascii="Times New Roman" w:eastAsia="Times New Roman" w:hAnsi="Times New Roman" w:cs="Times New Roman"/>
                <w:sz w:val="26"/>
                <w:szCs w:val="26"/>
                <w:lang w:eastAsia="ru-RU"/>
              </w:rPr>
              <w:t>АО «</w:t>
            </w:r>
            <w:proofErr w:type="spellStart"/>
            <w:r w:rsidRPr="003C2A7F">
              <w:rPr>
                <w:rFonts w:ascii="Times New Roman" w:eastAsia="Times New Roman" w:hAnsi="Times New Roman" w:cs="Times New Roman"/>
                <w:sz w:val="26"/>
                <w:szCs w:val="26"/>
                <w:lang w:eastAsia="ru-RU"/>
              </w:rPr>
              <w:t>АгроПромПарк</w:t>
            </w:r>
            <w:proofErr w:type="spellEnd"/>
            <w:r w:rsidRPr="003C2A7F">
              <w:rPr>
                <w:rFonts w:ascii="Times New Roman" w:eastAsia="Times New Roman" w:hAnsi="Times New Roman" w:cs="Times New Roman"/>
                <w:sz w:val="26"/>
                <w:szCs w:val="26"/>
                <w:lang w:eastAsia="ru-RU"/>
              </w:rPr>
              <w:t xml:space="preserve"> «Казань» "Д.У."</w:t>
            </w:r>
          </w:p>
        </w:tc>
        <w:tc>
          <w:tcPr>
            <w:tcW w:w="1138" w:type="dxa"/>
          </w:tcPr>
          <w:p w14:paraId="21345AF4"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709201BA" w14:textId="190BCF5F"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p>
        </w:tc>
        <w:tc>
          <w:tcPr>
            <w:tcW w:w="1458" w:type="dxa"/>
          </w:tcPr>
          <w:p w14:paraId="26EF8955"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2626" w:type="dxa"/>
          </w:tcPr>
          <w:p w14:paraId="51F1A1CA" w14:textId="68D3F875" w:rsidR="00DA31B8" w:rsidRDefault="00DA31B8" w:rsidP="00DA31B8">
            <w:pPr>
              <w:ind w:right="-2"/>
              <w:jc w:val="both"/>
              <w:rPr>
                <w:rFonts w:ascii="Times New Roman" w:eastAsia="Times New Roman" w:hAnsi="Times New Roman" w:cs="Times New Roman"/>
                <w:sz w:val="26"/>
                <w:szCs w:val="26"/>
                <w:lang w:eastAsia="ru-RU"/>
              </w:rPr>
            </w:pPr>
          </w:p>
        </w:tc>
      </w:tr>
      <w:tr w:rsidR="00DA31B8" w14:paraId="4BAFD9BA" w14:textId="3DD8B2B3" w:rsidTr="005E44EE">
        <w:tc>
          <w:tcPr>
            <w:tcW w:w="576" w:type="dxa"/>
          </w:tcPr>
          <w:p w14:paraId="0C39E616" w14:textId="6249D74E" w:rsidR="00DA31B8" w:rsidRDefault="00DA31B8" w:rsidP="00DA31B8">
            <w:pPr>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2677" w:type="dxa"/>
          </w:tcPr>
          <w:p w14:paraId="243C9D48" w14:textId="4DC4633E" w:rsidR="00DA31B8" w:rsidRPr="003C2A7F" w:rsidRDefault="00DA31B8" w:rsidP="00DA31B8">
            <w:pPr>
              <w:ind w:right="-2"/>
              <w:jc w:val="center"/>
              <w:rPr>
                <w:rFonts w:ascii="Times New Roman" w:eastAsia="Times New Roman" w:hAnsi="Times New Roman" w:cs="Times New Roman"/>
                <w:sz w:val="26"/>
                <w:szCs w:val="26"/>
                <w:lang w:eastAsia="ru-RU"/>
              </w:rPr>
            </w:pPr>
            <w:r w:rsidRPr="003C2A7F">
              <w:rPr>
                <w:rFonts w:ascii="Times New Roman" w:eastAsia="Times New Roman" w:hAnsi="Times New Roman" w:cs="Times New Roman"/>
                <w:sz w:val="26"/>
                <w:szCs w:val="26"/>
                <w:lang w:eastAsia="ru-RU"/>
              </w:rPr>
              <w:t>АО «</w:t>
            </w:r>
            <w:proofErr w:type="spellStart"/>
            <w:r w:rsidRPr="003C2A7F">
              <w:rPr>
                <w:rFonts w:ascii="Times New Roman" w:eastAsia="Times New Roman" w:hAnsi="Times New Roman" w:cs="Times New Roman"/>
                <w:sz w:val="26"/>
                <w:szCs w:val="26"/>
                <w:lang w:eastAsia="ru-RU"/>
              </w:rPr>
              <w:t>Мамадышский</w:t>
            </w:r>
            <w:proofErr w:type="spellEnd"/>
            <w:r w:rsidRPr="003C2A7F">
              <w:rPr>
                <w:rFonts w:ascii="Times New Roman" w:eastAsia="Times New Roman" w:hAnsi="Times New Roman" w:cs="Times New Roman"/>
                <w:sz w:val="26"/>
                <w:szCs w:val="26"/>
                <w:lang w:eastAsia="ru-RU"/>
              </w:rPr>
              <w:t xml:space="preserve"> водоканал»</w:t>
            </w:r>
          </w:p>
        </w:tc>
        <w:tc>
          <w:tcPr>
            <w:tcW w:w="1138" w:type="dxa"/>
          </w:tcPr>
          <w:p w14:paraId="446A8AFA"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46627F06" w14:textId="4971FAE0"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1458" w:type="dxa"/>
          </w:tcPr>
          <w:p w14:paraId="5BD94E19" w14:textId="77777777" w:rsidR="00DA31B8" w:rsidRDefault="00DA31B8" w:rsidP="00DA31B8">
            <w:pPr>
              <w:ind w:right="-2"/>
              <w:jc w:val="center"/>
              <w:rPr>
                <w:rFonts w:ascii="Times New Roman" w:eastAsia="Times New Roman" w:hAnsi="Times New Roman" w:cs="Times New Roman"/>
                <w:sz w:val="26"/>
                <w:szCs w:val="26"/>
                <w:lang w:eastAsia="ru-RU"/>
              </w:rPr>
            </w:pPr>
          </w:p>
        </w:tc>
        <w:tc>
          <w:tcPr>
            <w:tcW w:w="2626" w:type="dxa"/>
          </w:tcPr>
          <w:p w14:paraId="3D4C6195" w14:textId="4E7439C6" w:rsidR="00DA31B8" w:rsidRDefault="00DA31B8" w:rsidP="00DA31B8">
            <w:pPr>
              <w:ind w:right="-2"/>
              <w:jc w:val="both"/>
              <w:rPr>
                <w:rFonts w:ascii="Times New Roman" w:eastAsia="Times New Roman" w:hAnsi="Times New Roman" w:cs="Times New Roman"/>
                <w:sz w:val="26"/>
                <w:szCs w:val="26"/>
                <w:lang w:eastAsia="ru-RU"/>
              </w:rPr>
            </w:pPr>
          </w:p>
        </w:tc>
      </w:tr>
      <w:tr w:rsidR="00DA31B8" w14:paraId="2E8663E2" w14:textId="77777777" w:rsidTr="005E44EE">
        <w:tc>
          <w:tcPr>
            <w:tcW w:w="576" w:type="dxa"/>
          </w:tcPr>
          <w:p w14:paraId="7C0C3C1C"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2677" w:type="dxa"/>
          </w:tcPr>
          <w:p w14:paraId="7C6B0424" w14:textId="7FD8A180" w:rsidR="00DA31B8" w:rsidRPr="003C2A7F"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ИТОГО:</w:t>
            </w:r>
          </w:p>
        </w:tc>
        <w:tc>
          <w:tcPr>
            <w:tcW w:w="1138" w:type="dxa"/>
          </w:tcPr>
          <w:p w14:paraId="308AD097"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5870FFE7" w14:textId="34B2375F"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803</w:t>
            </w:r>
          </w:p>
        </w:tc>
        <w:tc>
          <w:tcPr>
            <w:tcW w:w="1458" w:type="dxa"/>
          </w:tcPr>
          <w:p w14:paraId="021632F7" w14:textId="74B299E2"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w:t>
            </w:r>
          </w:p>
        </w:tc>
        <w:tc>
          <w:tcPr>
            <w:tcW w:w="2626" w:type="dxa"/>
          </w:tcPr>
          <w:p w14:paraId="28ADCC61" w14:textId="02C66991"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w:t>
            </w:r>
          </w:p>
        </w:tc>
      </w:tr>
      <w:tr w:rsidR="00DA31B8" w14:paraId="73F9F485" w14:textId="77777777" w:rsidTr="005E44EE">
        <w:tc>
          <w:tcPr>
            <w:tcW w:w="576" w:type="dxa"/>
          </w:tcPr>
          <w:p w14:paraId="3FC51C52"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2677" w:type="dxa"/>
          </w:tcPr>
          <w:p w14:paraId="7CFAEDA7" w14:textId="77777777" w:rsidR="00DA31B8" w:rsidRPr="00C16A49" w:rsidRDefault="00DA31B8" w:rsidP="00DA31B8">
            <w:pPr>
              <w:ind w:right="-2"/>
              <w:jc w:val="center"/>
              <w:rPr>
                <w:rFonts w:ascii="Times New Roman" w:eastAsia="Times New Roman" w:hAnsi="Times New Roman" w:cs="Times New Roman"/>
                <w:sz w:val="20"/>
                <w:szCs w:val="20"/>
                <w:lang w:eastAsia="ru-RU"/>
              </w:rPr>
            </w:pPr>
            <w:proofErr w:type="spellStart"/>
            <w:r w:rsidRPr="00C16A49">
              <w:rPr>
                <w:rFonts w:ascii="Times New Roman" w:eastAsia="Times New Roman" w:hAnsi="Times New Roman" w:cs="Times New Roman"/>
                <w:sz w:val="20"/>
                <w:szCs w:val="20"/>
                <w:lang w:eastAsia="ru-RU"/>
              </w:rPr>
              <w:t>справочно</w:t>
            </w:r>
            <w:proofErr w:type="spellEnd"/>
            <w:r w:rsidRPr="00C16A49">
              <w:rPr>
                <w:rFonts w:ascii="Times New Roman" w:eastAsia="Times New Roman" w:hAnsi="Times New Roman" w:cs="Times New Roman"/>
                <w:sz w:val="20"/>
                <w:szCs w:val="20"/>
                <w:lang w:eastAsia="ru-RU"/>
              </w:rPr>
              <w:t>:</w:t>
            </w:r>
          </w:p>
          <w:p w14:paraId="07DC5686" w14:textId="6C421850" w:rsidR="00DA31B8" w:rsidRPr="003C2A7F" w:rsidRDefault="00DA31B8" w:rsidP="00DA31B8">
            <w:pPr>
              <w:ind w:right="-2"/>
              <w:jc w:val="center"/>
              <w:rPr>
                <w:rFonts w:ascii="Times New Roman" w:eastAsia="Times New Roman" w:hAnsi="Times New Roman" w:cs="Times New Roman"/>
                <w:sz w:val="26"/>
                <w:szCs w:val="26"/>
                <w:lang w:eastAsia="ru-RU"/>
              </w:rPr>
            </w:pPr>
            <w:r w:rsidRPr="00C16A49">
              <w:rPr>
                <w:rFonts w:ascii="Times New Roman" w:eastAsia="Times New Roman" w:hAnsi="Times New Roman" w:cs="Times New Roman"/>
                <w:sz w:val="20"/>
                <w:szCs w:val="20"/>
                <w:lang w:eastAsia="ru-RU"/>
              </w:rPr>
              <w:t>доля в общем объёме аудита бухгалтерской (финансовой) отчётности</w:t>
            </w:r>
          </w:p>
        </w:tc>
        <w:tc>
          <w:tcPr>
            <w:tcW w:w="1138" w:type="dxa"/>
          </w:tcPr>
          <w:p w14:paraId="2AF01944"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3EAB9592" w14:textId="77777777" w:rsidR="00DA31B8" w:rsidRDefault="00DA31B8" w:rsidP="00DA31B8">
            <w:pPr>
              <w:ind w:right="-2"/>
              <w:jc w:val="center"/>
              <w:rPr>
                <w:rFonts w:ascii="Times New Roman" w:eastAsia="Times New Roman" w:hAnsi="Times New Roman" w:cs="Times New Roman"/>
                <w:sz w:val="26"/>
                <w:szCs w:val="26"/>
                <w:lang w:eastAsia="ru-RU"/>
              </w:rPr>
            </w:pPr>
          </w:p>
          <w:p w14:paraId="5805FD39" w14:textId="2ADC1B84"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1458" w:type="dxa"/>
          </w:tcPr>
          <w:p w14:paraId="59186028" w14:textId="77777777" w:rsidR="00DA31B8" w:rsidRDefault="00DA31B8" w:rsidP="00DA31B8">
            <w:pPr>
              <w:ind w:right="-2"/>
              <w:jc w:val="center"/>
              <w:rPr>
                <w:rFonts w:ascii="Times New Roman" w:eastAsia="Times New Roman" w:hAnsi="Times New Roman" w:cs="Times New Roman"/>
                <w:sz w:val="26"/>
                <w:szCs w:val="26"/>
                <w:lang w:eastAsia="ru-RU"/>
              </w:rPr>
            </w:pPr>
          </w:p>
          <w:p w14:paraId="78D06465" w14:textId="7A0F4D82"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w:t>
            </w:r>
          </w:p>
        </w:tc>
        <w:tc>
          <w:tcPr>
            <w:tcW w:w="2626" w:type="dxa"/>
          </w:tcPr>
          <w:p w14:paraId="3C827919" w14:textId="77777777" w:rsidR="00DA31B8" w:rsidRDefault="00DA31B8" w:rsidP="00DA31B8">
            <w:pPr>
              <w:ind w:right="-2"/>
              <w:jc w:val="center"/>
              <w:rPr>
                <w:rFonts w:ascii="Times New Roman" w:eastAsia="Times New Roman" w:hAnsi="Times New Roman" w:cs="Times New Roman"/>
                <w:sz w:val="26"/>
                <w:szCs w:val="26"/>
                <w:lang w:eastAsia="ru-RU"/>
              </w:rPr>
            </w:pPr>
          </w:p>
          <w:p w14:paraId="6DA87E16" w14:textId="746C93FD"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w:t>
            </w:r>
          </w:p>
        </w:tc>
      </w:tr>
      <w:tr w:rsidR="00DA31B8" w14:paraId="25B15371" w14:textId="77777777" w:rsidTr="005E44EE">
        <w:tc>
          <w:tcPr>
            <w:tcW w:w="576" w:type="dxa"/>
          </w:tcPr>
          <w:p w14:paraId="74789A78"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2677" w:type="dxa"/>
          </w:tcPr>
          <w:p w14:paraId="5B3B8BC5" w14:textId="77777777" w:rsidR="00DA31B8" w:rsidRPr="00C16A49" w:rsidRDefault="00DA31B8" w:rsidP="00DA31B8">
            <w:pPr>
              <w:ind w:right="-2"/>
              <w:jc w:val="center"/>
              <w:rPr>
                <w:rFonts w:ascii="Times New Roman" w:eastAsia="Times New Roman" w:hAnsi="Times New Roman" w:cs="Times New Roman"/>
                <w:sz w:val="20"/>
                <w:szCs w:val="20"/>
                <w:lang w:eastAsia="ru-RU"/>
              </w:rPr>
            </w:pPr>
            <w:proofErr w:type="spellStart"/>
            <w:r w:rsidRPr="00C16A49">
              <w:rPr>
                <w:rFonts w:ascii="Times New Roman" w:eastAsia="Times New Roman" w:hAnsi="Times New Roman" w:cs="Times New Roman"/>
                <w:sz w:val="20"/>
                <w:szCs w:val="20"/>
                <w:lang w:eastAsia="ru-RU"/>
              </w:rPr>
              <w:t>справочно</w:t>
            </w:r>
            <w:proofErr w:type="spellEnd"/>
            <w:r w:rsidRPr="00C16A49">
              <w:rPr>
                <w:rFonts w:ascii="Times New Roman" w:eastAsia="Times New Roman" w:hAnsi="Times New Roman" w:cs="Times New Roman"/>
                <w:sz w:val="20"/>
                <w:szCs w:val="20"/>
                <w:lang w:eastAsia="ru-RU"/>
              </w:rPr>
              <w:t>:</w:t>
            </w:r>
          </w:p>
          <w:p w14:paraId="51CAF4D7" w14:textId="5731BDEC" w:rsidR="00DA31B8" w:rsidRPr="00C16A49" w:rsidRDefault="00DA31B8" w:rsidP="00DA31B8">
            <w:pPr>
              <w:ind w:right="-2"/>
              <w:jc w:val="center"/>
              <w:rPr>
                <w:rFonts w:ascii="Times New Roman" w:eastAsia="Times New Roman" w:hAnsi="Times New Roman" w:cs="Times New Roman"/>
                <w:sz w:val="20"/>
                <w:szCs w:val="20"/>
                <w:lang w:eastAsia="ru-RU"/>
              </w:rPr>
            </w:pPr>
            <w:r w:rsidRPr="00C16A49">
              <w:rPr>
                <w:rFonts w:ascii="Times New Roman" w:eastAsia="Times New Roman" w:hAnsi="Times New Roman" w:cs="Times New Roman"/>
                <w:sz w:val="20"/>
                <w:szCs w:val="20"/>
                <w:lang w:eastAsia="ru-RU"/>
              </w:rPr>
              <w:t xml:space="preserve">доля в общем объёме </w:t>
            </w:r>
            <w:r>
              <w:rPr>
                <w:rFonts w:ascii="Times New Roman" w:eastAsia="Times New Roman" w:hAnsi="Times New Roman" w:cs="Times New Roman"/>
                <w:sz w:val="20"/>
                <w:szCs w:val="20"/>
                <w:lang w:eastAsia="ru-RU"/>
              </w:rPr>
              <w:t>выручки</w:t>
            </w:r>
          </w:p>
        </w:tc>
        <w:tc>
          <w:tcPr>
            <w:tcW w:w="1138" w:type="dxa"/>
          </w:tcPr>
          <w:p w14:paraId="721FB0B2" w14:textId="77777777" w:rsidR="00DA31B8" w:rsidRDefault="00DA31B8" w:rsidP="00DA31B8">
            <w:pPr>
              <w:ind w:right="-2"/>
              <w:jc w:val="both"/>
              <w:rPr>
                <w:rFonts w:ascii="Times New Roman" w:eastAsia="Times New Roman" w:hAnsi="Times New Roman" w:cs="Times New Roman"/>
                <w:sz w:val="26"/>
                <w:szCs w:val="26"/>
                <w:lang w:eastAsia="ru-RU"/>
              </w:rPr>
            </w:pPr>
          </w:p>
        </w:tc>
        <w:tc>
          <w:tcPr>
            <w:tcW w:w="1307" w:type="dxa"/>
          </w:tcPr>
          <w:p w14:paraId="44CA9FA4" w14:textId="2B54C284"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11,9 %</w:t>
            </w:r>
          </w:p>
        </w:tc>
        <w:tc>
          <w:tcPr>
            <w:tcW w:w="1458" w:type="dxa"/>
          </w:tcPr>
          <w:p w14:paraId="2C5B1D89" w14:textId="7735DF5C"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4,4 %</w:t>
            </w:r>
          </w:p>
        </w:tc>
        <w:tc>
          <w:tcPr>
            <w:tcW w:w="2626" w:type="dxa"/>
          </w:tcPr>
          <w:p w14:paraId="3E88EB22" w14:textId="04763DEF" w:rsidR="00DA31B8" w:rsidRDefault="00DA31B8" w:rsidP="00DA31B8">
            <w:pPr>
              <w:ind w:right="-2"/>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4,4 %</w:t>
            </w:r>
          </w:p>
        </w:tc>
      </w:tr>
    </w:tbl>
    <w:p w14:paraId="223AD048" w14:textId="77777777" w:rsidR="008F67F4" w:rsidRPr="003C2A7F" w:rsidRDefault="008F67F4" w:rsidP="008F67F4">
      <w:pPr>
        <w:pStyle w:val="a4"/>
        <w:spacing w:after="0" w:line="240" w:lineRule="auto"/>
        <w:ind w:left="1080" w:right="-2"/>
        <w:jc w:val="both"/>
        <w:rPr>
          <w:rFonts w:ascii="Times New Roman" w:eastAsia="Times New Roman" w:hAnsi="Times New Roman" w:cs="Times New Roman"/>
          <w:sz w:val="26"/>
          <w:szCs w:val="26"/>
          <w:lang w:eastAsia="ru-RU"/>
        </w:rPr>
      </w:pPr>
    </w:p>
    <w:p w14:paraId="4555102E" w14:textId="0880D4C5" w:rsidR="008F67F4" w:rsidRPr="003C2A7F" w:rsidRDefault="008F67F4" w:rsidP="003C2A7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2A7F">
        <w:rPr>
          <w:rFonts w:ascii="Times New Roman" w:hAnsi="Times New Roman" w:cs="Times New Roman"/>
          <w:sz w:val="26"/>
          <w:szCs w:val="26"/>
        </w:rPr>
        <w:t xml:space="preserve">На территории иностранных государств профессиональные услуги ООО </w:t>
      </w:r>
      <w:r w:rsidR="003C2A7F">
        <w:rPr>
          <w:rFonts w:ascii="Times New Roman" w:hAnsi="Times New Roman" w:cs="Times New Roman"/>
          <w:sz w:val="26"/>
          <w:szCs w:val="26"/>
        </w:rPr>
        <w:t>«</w:t>
      </w:r>
      <w:r w:rsidR="003C2A7F" w:rsidRPr="003C2A7F">
        <w:rPr>
          <w:rFonts w:ascii="Times New Roman" w:hAnsi="Times New Roman" w:cs="Times New Roman"/>
          <w:sz w:val="26"/>
          <w:szCs w:val="26"/>
        </w:rPr>
        <w:t>Национальная Аудит-Консалтинговая Фирма</w:t>
      </w:r>
      <w:r w:rsidRPr="003C2A7F">
        <w:rPr>
          <w:rFonts w:ascii="Times New Roman" w:hAnsi="Times New Roman" w:cs="Times New Roman"/>
          <w:sz w:val="26"/>
          <w:szCs w:val="26"/>
        </w:rPr>
        <w:t>» в 2023 году не предоставлялись.</w:t>
      </w:r>
    </w:p>
    <w:p w14:paraId="7A2B409C" w14:textId="77777777" w:rsidR="00124CE3" w:rsidRPr="00DA1EEE" w:rsidRDefault="00124CE3" w:rsidP="00124CE3">
      <w:pPr>
        <w:spacing w:after="0" w:line="240" w:lineRule="auto"/>
        <w:ind w:left="360" w:right="-2"/>
        <w:jc w:val="both"/>
        <w:rPr>
          <w:rFonts w:ascii="Times New Roman" w:eastAsia="Times New Roman" w:hAnsi="Times New Roman" w:cs="Times New Roman"/>
          <w:b/>
          <w:sz w:val="26"/>
          <w:szCs w:val="26"/>
          <w:lang w:eastAsia="ru-RU"/>
        </w:rPr>
      </w:pPr>
    </w:p>
    <w:p w14:paraId="685A9782" w14:textId="77777777" w:rsidR="00407F1E" w:rsidRDefault="00100A34" w:rsidP="00100A34">
      <w:pPr>
        <w:tabs>
          <w:tab w:val="left" w:pos="709"/>
        </w:tabs>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ab/>
        <w:t>7) заявление исполнительного органа аудиторской организации </w:t>
      </w:r>
      <w:r w:rsidR="003A1E4E" w:rsidRPr="006B7E68">
        <w:rPr>
          <w:rFonts w:ascii="Times New Roman" w:eastAsia="Times New Roman" w:hAnsi="Times New Roman" w:cs="Times New Roman"/>
          <w:b/>
          <w:sz w:val="26"/>
          <w:szCs w:val="26"/>
          <w:lang w:eastAsia="ru-RU"/>
        </w:rPr>
        <w:t>ООО «</w:t>
      </w:r>
      <w:r w:rsidR="00407F1E" w:rsidRPr="006B7E68">
        <w:rPr>
          <w:rFonts w:ascii="Times New Roman" w:eastAsia="Times New Roman" w:hAnsi="Times New Roman" w:cs="Times New Roman"/>
          <w:b/>
          <w:sz w:val="26"/>
          <w:szCs w:val="26"/>
          <w:lang w:eastAsia="ru-RU"/>
        </w:rPr>
        <w:t>Национальная Аудит-Консал</w:t>
      </w:r>
      <w:r w:rsidR="005919E1">
        <w:rPr>
          <w:rFonts w:ascii="Times New Roman" w:eastAsia="Times New Roman" w:hAnsi="Times New Roman" w:cs="Times New Roman"/>
          <w:b/>
          <w:sz w:val="26"/>
          <w:szCs w:val="26"/>
          <w:lang w:eastAsia="ru-RU"/>
        </w:rPr>
        <w:t>т</w:t>
      </w:r>
      <w:r w:rsidR="00407F1E" w:rsidRPr="006B7E68">
        <w:rPr>
          <w:rFonts w:ascii="Times New Roman" w:eastAsia="Times New Roman" w:hAnsi="Times New Roman" w:cs="Times New Roman"/>
          <w:b/>
          <w:sz w:val="26"/>
          <w:szCs w:val="26"/>
          <w:lang w:eastAsia="ru-RU"/>
        </w:rPr>
        <w:t>инговая Фирма</w:t>
      </w:r>
      <w:r w:rsidR="003A1E4E" w:rsidRPr="006B7E68">
        <w:rPr>
          <w:rFonts w:ascii="Times New Roman" w:eastAsia="Times New Roman" w:hAnsi="Times New Roman" w:cs="Times New Roman"/>
          <w:b/>
          <w:sz w:val="26"/>
          <w:szCs w:val="26"/>
          <w:lang w:eastAsia="ru-RU"/>
        </w:rPr>
        <w:t>»</w:t>
      </w:r>
      <w:r w:rsidRPr="00DA1EEE">
        <w:rPr>
          <w:rFonts w:ascii="Times New Roman" w:eastAsia="Times New Roman" w:hAnsi="Times New Roman" w:cs="Times New Roman"/>
          <w:sz w:val="26"/>
          <w:szCs w:val="26"/>
          <w:lang w:eastAsia="ru-RU"/>
        </w:rPr>
        <w:t xml:space="preserve"> </w:t>
      </w:r>
      <w:r w:rsidRPr="00623899">
        <w:rPr>
          <w:rFonts w:ascii="Times New Roman" w:eastAsia="Times New Roman" w:hAnsi="Times New Roman" w:cs="Times New Roman"/>
          <w:b/>
          <w:color w:val="943634" w:themeColor="accent2" w:themeShade="BF"/>
          <w:sz w:val="26"/>
          <w:szCs w:val="26"/>
          <w:lang w:eastAsia="ru-RU"/>
        </w:rPr>
        <w:t>о мерах, принимаемых аудиторской организацией для обеспечения своей независимости</w:t>
      </w:r>
      <w:r w:rsidRPr="00DA1EEE">
        <w:rPr>
          <w:rFonts w:ascii="Times New Roman" w:eastAsia="Times New Roman" w:hAnsi="Times New Roman" w:cs="Times New Roman"/>
          <w:sz w:val="26"/>
          <w:szCs w:val="26"/>
          <w:lang w:eastAsia="ru-RU"/>
        </w:rPr>
        <w:t>, включая подтверждение факта проведения внутренней проверки соблюдения независимости</w:t>
      </w:r>
      <w:r w:rsidR="00407F1E">
        <w:rPr>
          <w:rFonts w:ascii="Times New Roman" w:eastAsia="Times New Roman" w:hAnsi="Times New Roman" w:cs="Times New Roman"/>
          <w:sz w:val="26"/>
          <w:szCs w:val="26"/>
          <w:lang w:eastAsia="ru-RU"/>
        </w:rPr>
        <w:t>:</w:t>
      </w:r>
    </w:p>
    <w:p w14:paraId="7673335C" w14:textId="77777777" w:rsidR="00100A34" w:rsidRDefault="001A32EC" w:rsidP="00100A34">
      <w:pPr>
        <w:tabs>
          <w:tab w:val="left" w:pos="709"/>
        </w:tabs>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 xml:space="preserve">- </w:t>
      </w:r>
      <w:r w:rsidRPr="00DA1EEE">
        <w:rPr>
          <w:rFonts w:ascii="Times New Roman" w:eastAsia="Times New Roman" w:hAnsi="Times New Roman" w:cs="Times New Roman"/>
          <w:b/>
          <w:sz w:val="26"/>
          <w:szCs w:val="26"/>
          <w:lang w:eastAsia="ru-RU"/>
        </w:rPr>
        <w:t xml:space="preserve">ООО </w:t>
      </w:r>
      <w:r w:rsidRPr="00407F1E">
        <w:rPr>
          <w:rFonts w:ascii="Times New Roman" w:eastAsia="Times New Roman" w:hAnsi="Times New Roman" w:cs="Times New Roman"/>
          <w:b/>
          <w:sz w:val="26"/>
          <w:szCs w:val="26"/>
          <w:lang w:eastAsia="ru-RU"/>
        </w:rPr>
        <w:t>«</w:t>
      </w:r>
      <w:r w:rsidR="00407F1E" w:rsidRPr="00407F1E">
        <w:rPr>
          <w:rFonts w:ascii="Times New Roman" w:eastAsia="Times New Roman" w:hAnsi="Times New Roman" w:cs="Times New Roman"/>
          <w:b/>
          <w:sz w:val="26"/>
          <w:szCs w:val="26"/>
          <w:lang w:eastAsia="ru-RU"/>
        </w:rPr>
        <w:t>Национальная Аудит-Консал</w:t>
      </w:r>
      <w:r w:rsidR="005919E1">
        <w:rPr>
          <w:rFonts w:ascii="Times New Roman" w:eastAsia="Times New Roman" w:hAnsi="Times New Roman" w:cs="Times New Roman"/>
          <w:b/>
          <w:sz w:val="26"/>
          <w:szCs w:val="26"/>
          <w:lang w:eastAsia="ru-RU"/>
        </w:rPr>
        <w:t>т</w:t>
      </w:r>
      <w:r w:rsidR="00407F1E" w:rsidRPr="00407F1E">
        <w:rPr>
          <w:rFonts w:ascii="Times New Roman" w:eastAsia="Times New Roman" w:hAnsi="Times New Roman" w:cs="Times New Roman"/>
          <w:b/>
          <w:sz w:val="26"/>
          <w:szCs w:val="26"/>
          <w:lang w:eastAsia="ru-RU"/>
        </w:rPr>
        <w:t>инговая Фирма</w:t>
      </w:r>
      <w:r w:rsidRPr="00407F1E">
        <w:rPr>
          <w:rFonts w:ascii="Times New Roman" w:eastAsia="Times New Roman" w:hAnsi="Times New Roman" w:cs="Times New Roman"/>
          <w:b/>
          <w:sz w:val="26"/>
          <w:szCs w:val="26"/>
          <w:lang w:eastAsia="ru-RU"/>
        </w:rPr>
        <w:t>»</w:t>
      </w:r>
      <w:r w:rsidRPr="00DA1EEE">
        <w:rPr>
          <w:rFonts w:ascii="Times New Roman" w:eastAsia="Times New Roman" w:hAnsi="Times New Roman" w:cs="Times New Roman"/>
          <w:b/>
          <w:sz w:val="26"/>
          <w:szCs w:val="26"/>
          <w:lang w:eastAsia="ru-RU"/>
        </w:rPr>
        <w:t xml:space="preserve"> подтверждает, что исполняет </w:t>
      </w:r>
      <w:r w:rsidR="00BA5473" w:rsidRPr="00DA1EEE">
        <w:rPr>
          <w:rFonts w:ascii="Times New Roman" w:eastAsia="Times New Roman" w:hAnsi="Times New Roman" w:cs="Times New Roman"/>
          <w:b/>
          <w:sz w:val="26"/>
          <w:szCs w:val="26"/>
          <w:lang w:eastAsia="ru-RU"/>
        </w:rPr>
        <w:t>меры, принимаемые для обеспечения своей независимости, включая проведение внутренней проверки соблюдения независимости, в полном соответствии с требованиями действующего законодательства</w:t>
      </w:r>
      <w:r w:rsidR="00100A34" w:rsidRPr="00DA1EEE">
        <w:rPr>
          <w:rFonts w:ascii="Times New Roman" w:eastAsia="Times New Roman" w:hAnsi="Times New Roman" w:cs="Times New Roman"/>
          <w:sz w:val="26"/>
          <w:szCs w:val="26"/>
          <w:lang w:eastAsia="ru-RU"/>
        </w:rPr>
        <w:t>;</w:t>
      </w:r>
    </w:p>
    <w:p w14:paraId="3C864828"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ООО «Национальная Аудит-Консалтинговая Фирма» и все специалисты ООО «Национальная Аудит-Консалтинговая Фирма» должны быть независимы от </w:t>
      </w:r>
      <w:proofErr w:type="spellStart"/>
      <w:r w:rsidRPr="00AF083B">
        <w:rPr>
          <w:rFonts w:ascii="Times New Roman" w:hAnsi="Times New Roman"/>
          <w:sz w:val="26"/>
          <w:szCs w:val="26"/>
        </w:rPr>
        <w:t>аудируемого</w:t>
      </w:r>
      <w:proofErr w:type="spellEnd"/>
      <w:r w:rsidRPr="00AF083B">
        <w:rPr>
          <w:rFonts w:ascii="Times New Roman" w:hAnsi="Times New Roman"/>
          <w:sz w:val="26"/>
          <w:szCs w:val="26"/>
        </w:rPr>
        <w:t xml:space="preserve"> лица (включая </w:t>
      </w:r>
      <w:proofErr w:type="spellStart"/>
      <w:r w:rsidRPr="00AF083B">
        <w:rPr>
          <w:rFonts w:ascii="Times New Roman" w:hAnsi="Times New Roman"/>
          <w:sz w:val="26"/>
          <w:szCs w:val="26"/>
        </w:rPr>
        <w:t>аудируемых</w:t>
      </w:r>
      <w:proofErr w:type="spellEnd"/>
      <w:r w:rsidRPr="00AF083B">
        <w:rPr>
          <w:rFonts w:ascii="Times New Roman" w:hAnsi="Times New Roman"/>
          <w:sz w:val="26"/>
          <w:szCs w:val="26"/>
        </w:rPr>
        <w:t xml:space="preserve"> лиц других аудиторских организаций, входящих в сеть) и третьих лиц. Независимость специалиста ООО «Национальная Аудит-Консалтинговая Фирма» рассматривается как по формальным, так и по фактическим обстоятельствам. ООО «Национальная Аудит-Консалтинговая Фирма» выявляет и оценивает обстоятельства и отношения, создающие угрозы ее независимости, и с помощью мер предосторожности предпринимает соответствующие действия по их устранению или сведению до приемлемого уровня. </w:t>
      </w:r>
    </w:p>
    <w:p w14:paraId="068B0A90"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В ООО «Национальная Аудит-Консалтинговая Фирма» применяются следующие, существующие в структуре управления и заложенные в ее процедурах контроля, меры предосторожности:  </w:t>
      </w:r>
    </w:p>
    <w:p w14:paraId="1F20FC99"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-правила и процедуры, направленные на контроль и мониторинг качества работ, выполняемых в ходе проверки;  </w:t>
      </w:r>
    </w:p>
    <w:p w14:paraId="4F873B98"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-политика документирования сохранения независимости, направленная на выявление угроз независимости, оценку их значимости, определение и применение мер предосторожности по их устранению или, если они оказывается значимыми, сведению до приемлемого уровня;  </w:t>
      </w:r>
    </w:p>
    <w:p w14:paraId="12061109"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-внутренние правила и процедуры контроля за соблюдением независимости ООО «Национальная Аудит-Консалтинговая Фирма»;  </w:t>
      </w:r>
    </w:p>
    <w:p w14:paraId="0DC83F71"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-правила и процедуры, позволяющие выявлять заинтересованность или характер отношений между специалистом или ООО «Национальная Аудит-Консалтинговая Фирма», с одной стороны, и </w:t>
      </w:r>
      <w:proofErr w:type="spellStart"/>
      <w:r w:rsidRPr="00AF083B">
        <w:rPr>
          <w:rFonts w:ascii="Times New Roman" w:hAnsi="Times New Roman"/>
          <w:sz w:val="26"/>
          <w:szCs w:val="26"/>
        </w:rPr>
        <w:t>аудируемым</w:t>
      </w:r>
      <w:proofErr w:type="spellEnd"/>
      <w:r w:rsidRPr="00AF083B">
        <w:rPr>
          <w:rFonts w:ascii="Times New Roman" w:hAnsi="Times New Roman"/>
          <w:sz w:val="26"/>
          <w:szCs w:val="26"/>
        </w:rPr>
        <w:t xml:space="preserve"> лицом, с другой стороны;  </w:t>
      </w:r>
    </w:p>
    <w:p w14:paraId="56369C3B"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-привлечение специалистов, не связанных с проверкой, к оказанию </w:t>
      </w:r>
      <w:proofErr w:type="spellStart"/>
      <w:r w:rsidRPr="00AF083B">
        <w:rPr>
          <w:rFonts w:ascii="Times New Roman" w:hAnsi="Times New Roman"/>
          <w:sz w:val="26"/>
          <w:szCs w:val="26"/>
        </w:rPr>
        <w:t>аудируемому</w:t>
      </w:r>
      <w:proofErr w:type="spellEnd"/>
      <w:r w:rsidRPr="00AF083B">
        <w:rPr>
          <w:rFonts w:ascii="Times New Roman" w:hAnsi="Times New Roman"/>
          <w:sz w:val="26"/>
          <w:szCs w:val="26"/>
        </w:rPr>
        <w:t xml:space="preserve"> лицу иных услуг;  </w:t>
      </w:r>
    </w:p>
    <w:p w14:paraId="08145688"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-своевременное доведение информации о правилах и процедурах ООО «Национальная Аудит-Консалтинговая Фирма»</w:t>
      </w:r>
      <w:proofErr w:type="gramStart"/>
      <w:r w:rsidRPr="00AF083B">
        <w:rPr>
          <w:rFonts w:ascii="Times New Roman" w:hAnsi="Times New Roman"/>
          <w:sz w:val="26"/>
          <w:szCs w:val="26"/>
        </w:rPr>
        <w:t>.</w:t>
      </w:r>
      <w:proofErr w:type="gramEnd"/>
      <w:r w:rsidRPr="00AF083B">
        <w:rPr>
          <w:rFonts w:ascii="Times New Roman" w:hAnsi="Times New Roman"/>
          <w:sz w:val="26"/>
          <w:szCs w:val="26"/>
        </w:rPr>
        <w:t xml:space="preserve"> и о любых изменениях к ним до сведения всех специалистов ООО «Национальная Аудит-Консалтинговая Фирма» и организация их обучения;  </w:t>
      </w:r>
    </w:p>
    <w:p w14:paraId="0F4863BF"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lastRenderedPageBreak/>
        <w:t xml:space="preserve">-выведение из проверки специалистов, финансовая заинтересованность которых в </w:t>
      </w:r>
      <w:proofErr w:type="spellStart"/>
      <w:r w:rsidRPr="00AF083B">
        <w:rPr>
          <w:rFonts w:ascii="Times New Roman" w:hAnsi="Times New Roman"/>
          <w:sz w:val="26"/>
          <w:szCs w:val="26"/>
        </w:rPr>
        <w:t>аудируемом</w:t>
      </w:r>
      <w:proofErr w:type="spellEnd"/>
      <w:r w:rsidRPr="00AF083B">
        <w:rPr>
          <w:rFonts w:ascii="Times New Roman" w:hAnsi="Times New Roman"/>
          <w:sz w:val="26"/>
          <w:szCs w:val="26"/>
        </w:rPr>
        <w:t xml:space="preserve"> лице или отношения которых с </w:t>
      </w:r>
      <w:proofErr w:type="spellStart"/>
      <w:r w:rsidRPr="00AF083B">
        <w:rPr>
          <w:rFonts w:ascii="Times New Roman" w:hAnsi="Times New Roman"/>
          <w:sz w:val="26"/>
          <w:szCs w:val="26"/>
        </w:rPr>
        <w:t>аудируемым</w:t>
      </w:r>
      <w:proofErr w:type="spellEnd"/>
      <w:r w:rsidRPr="00AF083B">
        <w:rPr>
          <w:rFonts w:ascii="Times New Roman" w:hAnsi="Times New Roman"/>
          <w:sz w:val="26"/>
          <w:szCs w:val="26"/>
        </w:rPr>
        <w:t xml:space="preserve"> лицом могут создать угрозу независимости ООО «Национальная Аудит-Консалтинговая Фирма». </w:t>
      </w:r>
    </w:p>
    <w:p w14:paraId="67273CAC"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Генеральный директор ООО «Национальная Аудит-Консалтинговая Фирма» подтверждает, что ООО «Национальная Аудит-Консалтинговая Фирма» соблюдает требования в отношении соблюдения независимости, установленные законодательством, регулирующим аудиторскую деятельность, включая требования по проведению внутренней проверки соблюдения независимости. </w:t>
      </w:r>
    </w:p>
    <w:p w14:paraId="674F8BB7" w14:textId="77777777" w:rsidR="00AF083B" w:rsidRPr="00DA1EEE" w:rsidRDefault="00AF083B" w:rsidP="00100A34">
      <w:pPr>
        <w:tabs>
          <w:tab w:val="left" w:pos="709"/>
        </w:tabs>
        <w:spacing w:after="0" w:line="240" w:lineRule="auto"/>
        <w:ind w:right="-2"/>
        <w:jc w:val="both"/>
        <w:rPr>
          <w:rFonts w:ascii="Times New Roman" w:eastAsia="Times New Roman" w:hAnsi="Times New Roman" w:cs="Times New Roman"/>
          <w:sz w:val="26"/>
          <w:szCs w:val="26"/>
          <w:lang w:eastAsia="ru-RU"/>
        </w:rPr>
      </w:pPr>
    </w:p>
    <w:p w14:paraId="71AFE7A2" w14:textId="1239A959" w:rsidR="00407F1E" w:rsidRDefault="00100A34" w:rsidP="00100A34">
      <w:pPr>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ab/>
        <w:t>8) заявление исполнительного органа аудиторской организации</w:t>
      </w:r>
      <w:r w:rsidR="004B684D" w:rsidRPr="00DA1EEE">
        <w:rPr>
          <w:rFonts w:ascii="Times New Roman" w:eastAsia="Times New Roman" w:hAnsi="Times New Roman" w:cs="Times New Roman"/>
          <w:sz w:val="26"/>
          <w:szCs w:val="26"/>
          <w:lang w:eastAsia="ru-RU"/>
        </w:rPr>
        <w:t xml:space="preserve"> </w:t>
      </w:r>
      <w:r w:rsidR="004B684D" w:rsidRPr="00407F1E">
        <w:rPr>
          <w:rFonts w:ascii="Times New Roman" w:eastAsia="Times New Roman" w:hAnsi="Times New Roman" w:cs="Times New Roman"/>
          <w:b/>
          <w:sz w:val="26"/>
          <w:szCs w:val="26"/>
          <w:lang w:eastAsia="ru-RU"/>
        </w:rPr>
        <w:t>ООО</w:t>
      </w:r>
      <w:r w:rsidR="004B684D" w:rsidRPr="00DA1EEE">
        <w:rPr>
          <w:rFonts w:ascii="Times New Roman" w:eastAsia="Times New Roman" w:hAnsi="Times New Roman" w:cs="Times New Roman"/>
          <w:sz w:val="26"/>
          <w:szCs w:val="26"/>
          <w:lang w:eastAsia="ru-RU"/>
        </w:rPr>
        <w:t xml:space="preserve"> </w:t>
      </w:r>
      <w:r w:rsidR="004B684D" w:rsidRPr="00407F1E">
        <w:rPr>
          <w:rFonts w:ascii="Times New Roman" w:eastAsia="Times New Roman" w:hAnsi="Times New Roman" w:cs="Times New Roman"/>
          <w:b/>
          <w:sz w:val="26"/>
          <w:szCs w:val="26"/>
          <w:lang w:eastAsia="ru-RU"/>
        </w:rPr>
        <w:t>«</w:t>
      </w:r>
      <w:r w:rsidR="00407F1E" w:rsidRPr="00407F1E">
        <w:rPr>
          <w:rFonts w:ascii="Times New Roman" w:eastAsia="Times New Roman" w:hAnsi="Times New Roman" w:cs="Times New Roman"/>
          <w:b/>
          <w:sz w:val="26"/>
          <w:szCs w:val="26"/>
          <w:lang w:eastAsia="ru-RU"/>
        </w:rPr>
        <w:t>Национальная Аудит-Консал</w:t>
      </w:r>
      <w:r w:rsidR="005919E1">
        <w:rPr>
          <w:rFonts w:ascii="Times New Roman" w:eastAsia="Times New Roman" w:hAnsi="Times New Roman" w:cs="Times New Roman"/>
          <w:b/>
          <w:sz w:val="26"/>
          <w:szCs w:val="26"/>
          <w:lang w:eastAsia="ru-RU"/>
        </w:rPr>
        <w:t>т</w:t>
      </w:r>
      <w:r w:rsidR="00407F1E" w:rsidRPr="00407F1E">
        <w:rPr>
          <w:rFonts w:ascii="Times New Roman" w:eastAsia="Times New Roman" w:hAnsi="Times New Roman" w:cs="Times New Roman"/>
          <w:b/>
          <w:sz w:val="26"/>
          <w:szCs w:val="26"/>
          <w:lang w:eastAsia="ru-RU"/>
        </w:rPr>
        <w:t>инговая Фирма</w:t>
      </w:r>
      <w:r w:rsidR="003A1E4E" w:rsidRPr="00407F1E">
        <w:rPr>
          <w:rFonts w:ascii="Times New Roman" w:eastAsia="Times New Roman" w:hAnsi="Times New Roman" w:cs="Times New Roman"/>
          <w:b/>
          <w:sz w:val="26"/>
          <w:szCs w:val="26"/>
          <w:lang w:eastAsia="ru-RU"/>
        </w:rPr>
        <w:t>»</w:t>
      </w:r>
      <w:r w:rsidR="00C76C00">
        <w:rPr>
          <w:rFonts w:ascii="Times New Roman" w:eastAsia="Times New Roman" w:hAnsi="Times New Roman" w:cs="Times New Roman"/>
          <w:sz w:val="26"/>
          <w:szCs w:val="26"/>
          <w:lang w:eastAsia="ru-RU"/>
        </w:rPr>
        <w:t xml:space="preserve"> об </w:t>
      </w:r>
      <w:r w:rsidRPr="00DA1EEE">
        <w:rPr>
          <w:rFonts w:ascii="Times New Roman" w:eastAsia="Times New Roman" w:hAnsi="Times New Roman" w:cs="Times New Roman"/>
          <w:sz w:val="26"/>
          <w:szCs w:val="26"/>
          <w:lang w:eastAsia="ru-RU"/>
        </w:rPr>
        <w:t xml:space="preserve">исполнении аудиторами аудиторской организации требования </w:t>
      </w:r>
      <w:r w:rsidRPr="00623899">
        <w:rPr>
          <w:rFonts w:ascii="Times New Roman" w:eastAsia="Times New Roman" w:hAnsi="Times New Roman" w:cs="Times New Roman"/>
          <w:b/>
          <w:color w:val="943634" w:themeColor="accent2" w:themeShade="BF"/>
          <w:sz w:val="26"/>
          <w:szCs w:val="26"/>
          <w:lang w:eastAsia="ru-RU"/>
        </w:rPr>
        <w:t>о ежегодном обучении по программам повышения квалификации</w:t>
      </w:r>
      <w:r w:rsidRPr="00DA1EEE">
        <w:rPr>
          <w:rFonts w:ascii="Times New Roman" w:eastAsia="Times New Roman" w:hAnsi="Times New Roman" w:cs="Times New Roman"/>
          <w:sz w:val="26"/>
          <w:szCs w:val="26"/>
          <w:lang w:eastAsia="ru-RU"/>
        </w:rPr>
        <w:t>, установленного частью 9 статьи 11 Федерального закона «Об аудиторской деятельности»</w:t>
      </w:r>
      <w:r w:rsidR="00407F1E">
        <w:rPr>
          <w:rFonts w:ascii="Times New Roman" w:eastAsia="Times New Roman" w:hAnsi="Times New Roman" w:cs="Times New Roman"/>
          <w:sz w:val="26"/>
          <w:szCs w:val="26"/>
          <w:lang w:eastAsia="ru-RU"/>
        </w:rPr>
        <w:t>:</w:t>
      </w:r>
    </w:p>
    <w:p w14:paraId="0456313C" w14:textId="77777777" w:rsidR="00100A34" w:rsidRDefault="006E7601" w:rsidP="00100A34">
      <w:pPr>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 xml:space="preserve">- </w:t>
      </w:r>
      <w:r w:rsidRPr="00DA1EEE">
        <w:rPr>
          <w:rFonts w:ascii="Times New Roman" w:eastAsia="Times New Roman" w:hAnsi="Times New Roman" w:cs="Times New Roman"/>
          <w:b/>
          <w:sz w:val="26"/>
          <w:szCs w:val="26"/>
          <w:lang w:eastAsia="ru-RU"/>
        </w:rPr>
        <w:t>ООО «</w:t>
      </w:r>
      <w:r w:rsidR="00407F1E" w:rsidRPr="00407F1E">
        <w:rPr>
          <w:rFonts w:ascii="Times New Roman" w:eastAsia="Times New Roman" w:hAnsi="Times New Roman" w:cs="Times New Roman"/>
          <w:b/>
          <w:sz w:val="26"/>
          <w:szCs w:val="26"/>
          <w:lang w:eastAsia="ru-RU"/>
        </w:rPr>
        <w:t>Национальная Аудит-Консал</w:t>
      </w:r>
      <w:r w:rsidR="005919E1">
        <w:rPr>
          <w:rFonts w:ascii="Times New Roman" w:eastAsia="Times New Roman" w:hAnsi="Times New Roman" w:cs="Times New Roman"/>
          <w:b/>
          <w:sz w:val="26"/>
          <w:szCs w:val="26"/>
          <w:lang w:eastAsia="ru-RU"/>
        </w:rPr>
        <w:t>т</w:t>
      </w:r>
      <w:r w:rsidR="00407F1E" w:rsidRPr="00407F1E">
        <w:rPr>
          <w:rFonts w:ascii="Times New Roman" w:eastAsia="Times New Roman" w:hAnsi="Times New Roman" w:cs="Times New Roman"/>
          <w:b/>
          <w:sz w:val="26"/>
          <w:szCs w:val="26"/>
          <w:lang w:eastAsia="ru-RU"/>
        </w:rPr>
        <w:t>инговая Фирма</w:t>
      </w:r>
      <w:r w:rsidRPr="00DA1EEE">
        <w:rPr>
          <w:rFonts w:ascii="Times New Roman" w:eastAsia="Times New Roman" w:hAnsi="Times New Roman" w:cs="Times New Roman"/>
          <w:b/>
          <w:sz w:val="26"/>
          <w:szCs w:val="26"/>
          <w:lang w:eastAsia="ru-RU"/>
        </w:rPr>
        <w:t>» подтверждает, что исполняет требовани</w:t>
      </w:r>
      <w:r w:rsidR="008777C1" w:rsidRPr="00DA1EEE">
        <w:rPr>
          <w:rFonts w:ascii="Times New Roman" w:eastAsia="Times New Roman" w:hAnsi="Times New Roman" w:cs="Times New Roman"/>
          <w:b/>
          <w:sz w:val="26"/>
          <w:szCs w:val="26"/>
          <w:lang w:eastAsia="ru-RU"/>
        </w:rPr>
        <w:t>е</w:t>
      </w:r>
      <w:r w:rsidRPr="00DA1EEE">
        <w:rPr>
          <w:rFonts w:ascii="Times New Roman" w:eastAsia="Times New Roman" w:hAnsi="Times New Roman" w:cs="Times New Roman"/>
          <w:b/>
          <w:sz w:val="26"/>
          <w:szCs w:val="26"/>
          <w:lang w:eastAsia="ru-RU"/>
        </w:rPr>
        <w:t xml:space="preserve"> о ежегодном обучении по программам повышения квалификации, установленно</w:t>
      </w:r>
      <w:r w:rsidR="008777C1" w:rsidRPr="00DA1EEE">
        <w:rPr>
          <w:rFonts w:ascii="Times New Roman" w:eastAsia="Times New Roman" w:hAnsi="Times New Roman" w:cs="Times New Roman"/>
          <w:b/>
          <w:sz w:val="26"/>
          <w:szCs w:val="26"/>
          <w:lang w:eastAsia="ru-RU"/>
        </w:rPr>
        <w:t>е</w:t>
      </w:r>
      <w:r w:rsidRPr="00DA1EEE">
        <w:rPr>
          <w:rFonts w:ascii="Times New Roman" w:eastAsia="Times New Roman" w:hAnsi="Times New Roman" w:cs="Times New Roman"/>
          <w:b/>
          <w:sz w:val="26"/>
          <w:szCs w:val="26"/>
          <w:lang w:eastAsia="ru-RU"/>
        </w:rPr>
        <w:t xml:space="preserve"> частью 9 статьи 11 Федерального закона «Об аудиторской деятельности»</w:t>
      </w:r>
      <w:r w:rsidR="008777C1" w:rsidRPr="00DA1EEE">
        <w:rPr>
          <w:rFonts w:ascii="Times New Roman" w:eastAsia="Times New Roman" w:hAnsi="Times New Roman" w:cs="Times New Roman"/>
          <w:sz w:val="26"/>
          <w:szCs w:val="26"/>
          <w:lang w:eastAsia="ru-RU"/>
        </w:rPr>
        <w:t>.</w:t>
      </w:r>
    </w:p>
    <w:p w14:paraId="79AB762D"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Законодательство, регулирующее аудиторскую деятельность, обязывает специалистов, участвующих в выполнении аудиторских заданий, на протяжении профессиональной деятельности непрерывно повышать квалификацию. Предусмотрены процедуры, обеспечивающие развитие навыков и профессиональной компетентности: профессиональное образование; постоянное профессиональное обучение; приобретение опыта в процессе работы; обучение менее опытных специалистов более опытными, в том числе внутри аудиторской группы. </w:t>
      </w:r>
    </w:p>
    <w:p w14:paraId="41E1A312" w14:textId="77777777" w:rsidR="00AF083B" w:rsidRPr="00AF083B" w:rsidRDefault="00AF083B" w:rsidP="00AF083B">
      <w:pPr>
        <w:spacing w:after="240" w:line="240" w:lineRule="auto"/>
        <w:jc w:val="both"/>
        <w:outlineLvl w:val="3"/>
        <w:rPr>
          <w:rFonts w:ascii="Times New Roman" w:hAnsi="Times New Roman"/>
          <w:sz w:val="26"/>
          <w:szCs w:val="26"/>
        </w:rPr>
      </w:pPr>
      <w:r w:rsidRPr="00AF083B">
        <w:rPr>
          <w:rFonts w:ascii="Times New Roman" w:hAnsi="Times New Roman"/>
          <w:sz w:val="26"/>
          <w:szCs w:val="26"/>
        </w:rPr>
        <w:t xml:space="preserve">Посещение образовательных мероприятий для всех специалистов является строго обязательным. Неучастие специалиста в образовательном мероприятии, рассматривается как нарушение трудовой дисциплины. </w:t>
      </w:r>
    </w:p>
    <w:p w14:paraId="4F32FEA8" w14:textId="77777777" w:rsidR="008F67F4" w:rsidRDefault="00AF083B" w:rsidP="00AF083B">
      <w:pPr>
        <w:spacing w:after="0" w:line="240" w:lineRule="auto"/>
        <w:ind w:right="-2"/>
        <w:jc w:val="both"/>
        <w:rPr>
          <w:rFonts w:ascii="Times New Roman" w:hAnsi="Times New Roman"/>
          <w:sz w:val="26"/>
          <w:szCs w:val="26"/>
        </w:rPr>
      </w:pPr>
      <w:r w:rsidRPr="00AF083B">
        <w:rPr>
          <w:rFonts w:ascii="Times New Roman" w:hAnsi="Times New Roman"/>
          <w:sz w:val="26"/>
          <w:szCs w:val="26"/>
        </w:rPr>
        <w:t xml:space="preserve">Специалисты, обладающие специальной квалификацией (аудиторы), в течение каждого календарного года, начиная с года, следующего за годом получения квалификационного аттестата аудитора, проходят обучение по программам повышения квалификации. </w:t>
      </w:r>
    </w:p>
    <w:p w14:paraId="0839B3CC" w14:textId="72605FAD" w:rsidR="00AF083B" w:rsidRPr="00AF083B" w:rsidRDefault="00AF083B" w:rsidP="00AF083B">
      <w:pPr>
        <w:spacing w:after="0" w:line="240" w:lineRule="auto"/>
        <w:ind w:right="-2"/>
        <w:jc w:val="both"/>
        <w:rPr>
          <w:rFonts w:ascii="Times New Roman" w:eastAsia="Times New Roman" w:hAnsi="Times New Roman" w:cs="Times New Roman"/>
          <w:sz w:val="26"/>
          <w:szCs w:val="26"/>
          <w:lang w:eastAsia="ru-RU"/>
        </w:rPr>
      </w:pPr>
      <w:r w:rsidRPr="00AF083B">
        <w:rPr>
          <w:rFonts w:ascii="Times New Roman" w:hAnsi="Times New Roman"/>
          <w:sz w:val="26"/>
          <w:szCs w:val="26"/>
        </w:rPr>
        <w:t>Генеральный директор ООО «Национальная Аудит-Консалтинговая Фирма», подтверждает, что все сотрудники Компании, являющиеся аудиторами, выполнили требования о прохождении обучения по программам повышения квалификации, в о</w:t>
      </w:r>
      <w:r w:rsidR="00A75167">
        <w:rPr>
          <w:rFonts w:ascii="Times New Roman" w:hAnsi="Times New Roman"/>
          <w:sz w:val="26"/>
          <w:szCs w:val="26"/>
        </w:rPr>
        <w:t>бъеме не менее 40 часов за год или выполнят до конца года.</w:t>
      </w:r>
    </w:p>
    <w:p w14:paraId="28B34CD0" w14:textId="77777777" w:rsidR="00AF083B" w:rsidRPr="00DA1EEE" w:rsidRDefault="00AF083B" w:rsidP="00100A34">
      <w:pPr>
        <w:spacing w:after="0" w:line="240" w:lineRule="auto"/>
        <w:ind w:right="-2"/>
        <w:jc w:val="both"/>
        <w:rPr>
          <w:rFonts w:ascii="Times New Roman" w:eastAsia="Times New Roman" w:hAnsi="Times New Roman" w:cs="Times New Roman"/>
          <w:sz w:val="26"/>
          <w:szCs w:val="26"/>
          <w:lang w:eastAsia="ru-RU"/>
        </w:rPr>
      </w:pPr>
    </w:p>
    <w:p w14:paraId="1E04DFDA" w14:textId="79DCE3E6" w:rsidR="00056934" w:rsidRPr="004C6A73" w:rsidRDefault="00100A34" w:rsidP="00056934">
      <w:pPr>
        <w:spacing w:after="0" w:line="240" w:lineRule="auto"/>
        <w:ind w:right="-2"/>
        <w:jc w:val="both"/>
        <w:rPr>
          <w:rFonts w:ascii="Times New Roman" w:eastAsia="Times New Roman" w:hAnsi="Times New Roman" w:cs="Times New Roman"/>
          <w:b/>
          <w:sz w:val="26"/>
          <w:szCs w:val="26"/>
          <w:lang w:eastAsia="ru-RU"/>
        </w:rPr>
      </w:pPr>
      <w:r w:rsidRPr="00DA1EEE">
        <w:rPr>
          <w:rFonts w:ascii="Times New Roman" w:eastAsia="Times New Roman" w:hAnsi="Times New Roman" w:cs="Times New Roman"/>
          <w:sz w:val="26"/>
          <w:szCs w:val="26"/>
          <w:lang w:eastAsia="ru-RU"/>
        </w:rPr>
        <w:tab/>
      </w:r>
      <w:r w:rsidRPr="004C6A73">
        <w:rPr>
          <w:rFonts w:ascii="Times New Roman" w:eastAsia="Times New Roman" w:hAnsi="Times New Roman" w:cs="Times New Roman"/>
          <w:b/>
          <w:color w:val="632423" w:themeColor="accent2" w:themeShade="80"/>
          <w:sz w:val="26"/>
          <w:szCs w:val="26"/>
          <w:lang w:eastAsia="ru-RU"/>
        </w:rPr>
        <w:t xml:space="preserve">9) </w:t>
      </w:r>
      <w:r w:rsidR="00056934" w:rsidRPr="004C6A73">
        <w:rPr>
          <w:rFonts w:ascii="Times New Roman" w:eastAsia="Times New Roman" w:hAnsi="Times New Roman" w:cs="Times New Roman"/>
          <w:b/>
          <w:color w:val="632423" w:themeColor="accent2" w:themeShade="80"/>
          <w:sz w:val="26"/>
          <w:szCs w:val="26"/>
          <w:lang w:eastAsia="ru-RU"/>
        </w:rPr>
        <w:t>Информация о внутреннем контроле (надзоре) за деятельностью (качества работы) аудиторской организации</w:t>
      </w:r>
    </w:p>
    <w:p w14:paraId="41D257BE" w14:textId="17F77040"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xml:space="preserve">Заявление </w:t>
      </w:r>
      <w:r>
        <w:rPr>
          <w:rFonts w:ascii="Times New Roman" w:eastAsia="Times New Roman" w:hAnsi="Times New Roman" w:cs="Times New Roman"/>
          <w:sz w:val="26"/>
          <w:szCs w:val="26"/>
          <w:lang w:eastAsia="ru-RU"/>
        </w:rPr>
        <w:t>генерального директора ООО «</w:t>
      </w:r>
      <w:r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о наличии и результативности системы</w:t>
      </w:r>
      <w:r>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внутреннего контроля качества</w:t>
      </w:r>
      <w:r>
        <w:rPr>
          <w:rFonts w:ascii="Times New Roman" w:eastAsia="Times New Roman" w:hAnsi="Times New Roman" w:cs="Times New Roman"/>
          <w:sz w:val="26"/>
          <w:szCs w:val="26"/>
          <w:lang w:eastAsia="ru-RU"/>
        </w:rPr>
        <w:t>.</w:t>
      </w:r>
    </w:p>
    <w:p w14:paraId="0C252C19" w14:textId="0510830F"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ООО «</w:t>
      </w:r>
      <w:r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разработана, внедрена и эффективно функционирует система контроля</w:t>
      </w:r>
      <w:r>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 xml:space="preserve">качества для обеспечения нашей </w:t>
      </w:r>
      <w:r w:rsidRPr="00056934">
        <w:rPr>
          <w:rFonts w:ascii="Times New Roman" w:eastAsia="Times New Roman" w:hAnsi="Times New Roman" w:cs="Times New Roman"/>
          <w:sz w:val="26"/>
          <w:szCs w:val="26"/>
          <w:lang w:eastAsia="ru-RU"/>
        </w:rPr>
        <w:lastRenderedPageBreak/>
        <w:t>разумной</w:t>
      </w:r>
      <w:r>
        <w:rPr>
          <w:rFonts w:ascii="Times New Roman" w:eastAsia="Times New Roman" w:hAnsi="Times New Roman" w:cs="Times New Roman"/>
          <w:sz w:val="26"/>
          <w:szCs w:val="26"/>
          <w:lang w:eastAsia="ru-RU"/>
        </w:rPr>
        <w:t xml:space="preserve"> уверенности в том, что ООО «</w:t>
      </w:r>
      <w:r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и его</w:t>
      </w:r>
      <w:r>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персонал соблюдают профессиональные стандарты, а также применимые требования</w:t>
      </w:r>
      <w:r>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законов и нормативных актов и выполняют задания в соответствии с такими стандартами</w:t>
      </w:r>
      <w:r>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и требованиями, а также что заключения или отчеты по результатам задания,</w:t>
      </w:r>
      <w:r>
        <w:rPr>
          <w:rFonts w:ascii="Times New Roman" w:eastAsia="Times New Roman" w:hAnsi="Times New Roman" w:cs="Times New Roman"/>
          <w:sz w:val="26"/>
          <w:szCs w:val="26"/>
          <w:lang w:eastAsia="ru-RU"/>
        </w:rPr>
        <w:t xml:space="preserve"> выпущенные ООО «</w:t>
      </w:r>
      <w:r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или руководителями задания, носят надлежащий характер</w:t>
      </w:r>
    </w:p>
    <w:p w14:paraId="09196D96"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с учетом конкретных обстоятельств.</w:t>
      </w:r>
    </w:p>
    <w:p w14:paraId="3E1BCD7B" w14:textId="0B94A0AC" w:rsidR="00056934" w:rsidRPr="00056934" w:rsidRDefault="003F1A9C"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состоянию на </w:t>
      </w:r>
      <w:r w:rsidR="00056934" w:rsidRPr="00056934">
        <w:rPr>
          <w:rFonts w:ascii="Times New Roman" w:eastAsia="Times New Roman" w:hAnsi="Times New Roman" w:cs="Times New Roman"/>
          <w:sz w:val="26"/>
          <w:szCs w:val="26"/>
          <w:lang w:eastAsia="ru-RU"/>
        </w:rPr>
        <w:t>01.01.2021, 01.01.2022 и 01.01.2023</w:t>
      </w:r>
      <w:r>
        <w:rPr>
          <w:rFonts w:ascii="Times New Roman" w:eastAsia="Times New Roman" w:hAnsi="Times New Roman" w:cs="Times New Roman"/>
          <w:sz w:val="26"/>
          <w:szCs w:val="26"/>
          <w:lang w:eastAsia="ru-RU"/>
        </w:rPr>
        <w:t>, 01.01.2024</w:t>
      </w:r>
      <w:r w:rsidR="00056934" w:rsidRPr="00056934">
        <w:rPr>
          <w:rFonts w:ascii="Times New Roman" w:eastAsia="Times New Roman" w:hAnsi="Times New Roman" w:cs="Times New Roman"/>
          <w:sz w:val="26"/>
          <w:szCs w:val="26"/>
          <w:lang w:eastAsia="ru-RU"/>
        </w:rPr>
        <w:t xml:space="preserve"> система внутреннего</w:t>
      </w:r>
      <w:r w:rsidR="00056934">
        <w:rPr>
          <w:rFonts w:ascii="Times New Roman" w:eastAsia="Times New Roman" w:hAnsi="Times New Roman" w:cs="Times New Roman"/>
          <w:sz w:val="26"/>
          <w:szCs w:val="26"/>
          <w:lang w:eastAsia="ru-RU"/>
        </w:rPr>
        <w:t xml:space="preserve"> контроля качества ООО «</w:t>
      </w:r>
      <w:r w:rsidR="00056934"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соответствует Международному стандарту контроля</w:t>
      </w:r>
      <w:r w:rsidR="00056934">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качества 1 «Контроль качества в аудиторских организациях, проводящих аудит</w:t>
      </w:r>
      <w:r w:rsidR="00056934">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и обзорные проверки финансовой отчетности, а также выполняющих прочие задания,</w:t>
      </w:r>
      <w:r w:rsidR="008F7036">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обеспечивающие уверенность, и задания по оказанию сопутствующих услуг» (МСКК 1).</w:t>
      </w:r>
    </w:p>
    <w:p w14:paraId="542AA814" w14:textId="7C543A5B"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Основными элементами си</w:t>
      </w:r>
      <w:r w:rsidR="008F7036">
        <w:rPr>
          <w:rFonts w:ascii="Times New Roman" w:eastAsia="Times New Roman" w:hAnsi="Times New Roman" w:cs="Times New Roman"/>
          <w:sz w:val="26"/>
          <w:szCs w:val="26"/>
          <w:lang w:eastAsia="ru-RU"/>
        </w:rPr>
        <w:t>стемы контроля качества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по состоянию</w:t>
      </w:r>
      <w:r w:rsidR="008F7036">
        <w:rPr>
          <w:rFonts w:ascii="Times New Roman" w:eastAsia="Times New Roman" w:hAnsi="Times New Roman" w:cs="Times New Roman"/>
          <w:sz w:val="26"/>
          <w:szCs w:val="26"/>
          <w:lang w:eastAsia="ru-RU"/>
        </w:rPr>
        <w:t xml:space="preserve"> </w:t>
      </w:r>
      <w:r w:rsidR="008A60AB">
        <w:rPr>
          <w:rFonts w:ascii="Times New Roman" w:eastAsia="Times New Roman" w:hAnsi="Times New Roman" w:cs="Times New Roman"/>
          <w:sz w:val="26"/>
          <w:szCs w:val="26"/>
          <w:lang w:eastAsia="ru-RU"/>
        </w:rPr>
        <w:t>на</w:t>
      </w:r>
      <w:r w:rsidRPr="00056934">
        <w:rPr>
          <w:rFonts w:ascii="Times New Roman" w:eastAsia="Times New Roman" w:hAnsi="Times New Roman" w:cs="Times New Roman"/>
          <w:sz w:val="26"/>
          <w:szCs w:val="26"/>
          <w:lang w:eastAsia="ru-RU"/>
        </w:rPr>
        <w:t xml:space="preserve"> </w:t>
      </w:r>
      <w:r w:rsidR="008A60AB">
        <w:rPr>
          <w:rFonts w:ascii="Times New Roman" w:eastAsia="Times New Roman" w:hAnsi="Times New Roman" w:cs="Times New Roman"/>
          <w:sz w:val="26"/>
          <w:szCs w:val="26"/>
          <w:lang w:eastAsia="ru-RU"/>
        </w:rPr>
        <w:t>01.01.2021, 01.01.2022,</w:t>
      </w:r>
      <w:r w:rsidRPr="00056934">
        <w:rPr>
          <w:rFonts w:ascii="Times New Roman" w:eastAsia="Times New Roman" w:hAnsi="Times New Roman" w:cs="Times New Roman"/>
          <w:sz w:val="26"/>
          <w:szCs w:val="26"/>
          <w:lang w:eastAsia="ru-RU"/>
        </w:rPr>
        <w:t xml:space="preserve"> 01.01.2023 </w:t>
      </w:r>
      <w:r w:rsidR="008A60AB">
        <w:rPr>
          <w:rFonts w:ascii="Times New Roman" w:eastAsia="Times New Roman" w:hAnsi="Times New Roman" w:cs="Times New Roman"/>
          <w:sz w:val="26"/>
          <w:szCs w:val="26"/>
          <w:lang w:eastAsia="ru-RU"/>
        </w:rPr>
        <w:t xml:space="preserve">и 01.01.2024 </w:t>
      </w:r>
      <w:r w:rsidRPr="00056934">
        <w:rPr>
          <w:rFonts w:ascii="Times New Roman" w:eastAsia="Times New Roman" w:hAnsi="Times New Roman" w:cs="Times New Roman"/>
          <w:sz w:val="26"/>
          <w:szCs w:val="26"/>
          <w:lang w:eastAsia="ru-RU"/>
        </w:rPr>
        <w:t>являются:</w:t>
      </w:r>
    </w:p>
    <w:p w14:paraId="037EF424"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Ответственность руководства за качество</w:t>
      </w:r>
    </w:p>
    <w:p w14:paraId="3868B9A2"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Обеспечение выполнения соответствующих этических требований</w:t>
      </w:r>
    </w:p>
    <w:p w14:paraId="53F1A277" w14:textId="446FDC21"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Принятие и продолжение отношений с клиентами, принятие и выполнение</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конкретных заданий (формирование клиентской базы на основании соблюдения</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этических требований)</w:t>
      </w:r>
    </w:p>
    <w:p w14:paraId="77F2913C"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Обеспечение должной квалификации членов аудиторских групп</w:t>
      </w:r>
    </w:p>
    <w:p w14:paraId="2FBA9B1E"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Выполнение задания (осуществление текущего контроля)</w:t>
      </w:r>
    </w:p>
    <w:p w14:paraId="24DD8C2A"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Мониторинг</w:t>
      </w:r>
    </w:p>
    <w:p w14:paraId="3E7E9181" w14:textId="0786EE6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Информация о лицах, ответственных за функционирование системы внутреннего</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контроля качества работы</w:t>
      </w:r>
    </w:p>
    <w:p w14:paraId="6EB1B335" w14:textId="1C3CA108" w:rsid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Ответственным за функционирование системы внутреннего контроля качества</w:t>
      </w:r>
      <w:r w:rsidR="003F1A9C">
        <w:rPr>
          <w:rFonts w:ascii="Times New Roman" w:eastAsia="Times New Roman" w:hAnsi="Times New Roman" w:cs="Times New Roman"/>
          <w:sz w:val="26"/>
          <w:szCs w:val="26"/>
          <w:lang w:eastAsia="ru-RU"/>
        </w:rPr>
        <w:t xml:space="preserve"> </w:t>
      </w:r>
      <w:r w:rsidR="008F7036">
        <w:rPr>
          <w:rFonts w:ascii="Times New Roman" w:eastAsia="Times New Roman" w:hAnsi="Times New Roman" w:cs="Times New Roman"/>
          <w:sz w:val="26"/>
          <w:szCs w:val="26"/>
          <w:lang w:eastAsia="ru-RU"/>
        </w:rPr>
        <w:t>в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xml:space="preserve">» является </w:t>
      </w:r>
      <w:r w:rsidR="008F7036">
        <w:rPr>
          <w:rFonts w:ascii="Times New Roman" w:eastAsia="Times New Roman" w:hAnsi="Times New Roman" w:cs="Times New Roman"/>
          <w:sz w:val="26"/>
          <w:szCs w:val="26"/>
          <w:lang w:eastAsia="ru-RU"/>
        </w:rPr>
        <w:t>генеральный директор</w:t>
      </w:r>
      <w:r w:rsidRPr="00056934">
        <w:rPr>
          <w:rFonts w:ascii="Times New Roman" w:eastAsia="Times New Roman" w:hAnsi="Times New Roman" w:cs="Times New Roman"/>
          <w:sz w:val="26"/>
          <w:szCs w:val="26"/>
          <w:lang w:eastAsia="ru-RU"/>
        </w:rPr>
        <w:t>.</w:t>
      </w:r>
    </w:p>
    <w:p w14:paraId="0E6EE3A0" w14:textId="77777777" w:rsidR="008F7036" w:rsidRPr="00056934" w:rsidRDefault="008F7036" w:rsidP="00056934">
      <w:pPr>
        <w:spacing w:after="0" w:line="240" w:lineRule="auto"/>
        <w:ind w:right="-2"/>
        <w:jc w:val="both"/>
        <w:rPr>
          <w:rFonts w:ascii="Times New Roman" w:eastAsia="Times New Roman" w:hAnsi="Times New Roman" w:cs="Times New Roman"/>
          <w:sz w:val="26"/>
          <w:szCs w:val="26"/>
          <w:lang w:eastAsia="ru-RU"/>
        </w:rPr>
      </w:pPr>
    </w:p>
    <w:p w14:paraId="3234DD69" w14:textId="77777777" w:rsidR="00056934" w:rsidRPr="004C6A73" w:rsidRDefault="00056934" w:rsidP="008F7036">
      <w:pPr>
        <w:spacing w:after="0" w:line="240" w:lineRule="auto"/>
        <w:ind w:right="-2"/>
        <w:jc w:val="center"/>
        <w:rPr>
          <w:rFonts w:ascii="Times New Roman" w:eastAsia="Times New Roman" w:hAnsi="Times New Roman" w:cs="Times New Roman"/>
          <w:b/>
          <w:color w:val="632423" w:themeColor="accent2" w:themeShade="80"/>
          <w:sz w:val="26"/>
          <w:szCs w:val="26"/>
          <w:lang w:eastAsia="ru-RU"/>
        </w:rPr>
      </w:pPr>
      <w:r w:rsidRPr="004C6A73">
        <w:rPr>
          <w:rFonts w:ascii="Times New Roman" w:eastAsia="Times New Roman" w:hAnsi="Times New Roman" w:cs="Times New Roman"/>
          <w:b/>
          <w:color w:val="632423" w:themeColor="accent2" w:themeShade="80"/>
          <w:sz w:val="26"/>
          <w:szCs w:val="26"/>
          <w:lang w:eastAsia="ru-RU"/>
        </w:rPr>
        <w:t>Описание политики и процедур внутреннего контроля качества работы</w:t>
      </w:r>
    </w:p>
    <w:p w14:paraId="311EC103" w14:textId="77777777" w:rsidR="00056934" w:rsidRPr="004C6A73" w:rsidRDefault="00056934" w:rsidP="008F7036">
      <w:pPr>
        <w:spacing w:after="0" w:line="240" w:lineRule="auto"/>
        <w:ind w:right="-2"/>
        <w:jc w:val="center"/>
        <w:rPr>
          <w:rFonts w:ascii="Times New Roman" w:eastAsia="Times New Roman" w:hAnsi="Times New Roman" w:cs="Times New Roman"/>
          <w:b/>
          <w:color w:val="632423" w:themeColor="accent2" w:themeShade="80"/>
          <w:sz w:val="26"/>
          <w:szCs w:val="26"/>
          <w:lang w:eastAsia="ru-RU"/>
        </w:rPr>
      </w:pPr>
      <w:r w:rsidRPr="004C6A73">
        <w:rPr>
          <w:rFonts w:ascii="Times New Roman" w:eastAsia="Times New Roman" w:hAnsi="Times New Roman" w:cs="Times New Roman"/>
          <w:b/>
          <w:color w:val="632423" w:themeColor="accent2" w:themeShade="80"/>
          <w:sz w:val="26"/>
          <w:szCs w:val="26"/>
          <w:lang w:eastAsia="ru-RU"/>
        </w:rPr>
        <w:t>при оказании аудиторских услуг общественно значимым организациям</w:t>
      </w:r>
    </w:p>
    <w:p w14:paraId="03DF6EF4" w14:textId="77777777" w:rsidR="00056934" w:rsidRPr="004C6A73" w:rsidRDefault="00056934" w:rsidP="008F7036">
      <w:pPr>
        <w:spacing w:after="0" w:line="240" w:lineRule="auto"/>
        <w:ind w:right="-2"/>
        <w:jc w:val="center"/>
        <w:rPr>
          <w:rFonts w:ascii="Times New Roman" w:eastAsia="Times New Roman" w:hAnsi="Times New Roman" w:cs="Times New Roman"/>
          <w:b/>
          <w:color w:val="632423" w:themeColor="accent2" w:themeShade="80"/>
          <w:sz w:val="26"/>
          <w:szCs w:val="26"/>
          <w:lang w:eastAsia="ru-RU"/>
        </w:rPr>
      </w:pPr>
      <w:r w:rsidRPr="004C6A73">
        <w:rPr>
          <w:rFonts w:ascii="Times New Roman" w:eastAsia="Times New Roman" w:hAnsi="Times New Roman" w:cs="Times New Roman"/>
          <w:b/>
          <w:color w:val="632423" w:themeColor="accent2" w:themeShade="80"/>
          <w:sz w:val="26"/>
          <w:szCs w:val="26"/>
          <w:lang w:eastAsia="ru-RU"/>
        </w:rPr>
        <w:t>на финансовом рынке*</w:t>
      </w:r>
    </w:p>
    <w:p w14:paraId="486F3AD5" w14:textId="540F4815"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Понятие общественно значимых организаций на финансовом рынке введено</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Федеральным законом от 02.07.2021 № 359-ФЗ, вступившим в силу с 01.01.2022</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(за исключением отдельных положений).</w:t>
      </w:r>
    </w:p>
    <w:p w14:paraId="1CA731F2" w14:textId="30A00838" w:rsidR="00056934" w:rsidRPr="00056934" w:rsidRDefault="008F7036"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разработаны и внедрены политика и процедуры в рамках системы контроля</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качества с целью выполнения обязанностей в соответствии с профессиональными</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стандартами, применимыми требованиями законов и нормативных актов, выполнения</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заданий в соответствии с такими стандартами и требованиями, а также выпуска</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надлежащих заключений или отчетов по результатам заданий, в том числе при оказании</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аудиторских услуг общественно значимым организациям на финансовом рынке.</w:t>
      </w:r>
    </w:p>
    <w:p w14:paraId="0787D6DD" w14:textId="1AA6B1A8"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Политика и процедуры внутреннего контроля качества изложены в Руководстве</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по кон</w:t>
      </w:r>
      <w:r w:rsidR="008F7036">
        <w:rPr>
          <w:rFonts w:ascii="Times New Roman" w:eastAsia="Times New Roman" w:hAnsi="Times New Roman" w:cs="Times New Roman"/>
          <w:sz w:val="26"/>
          <w:szCs w:val="26"/>
          <w:lang w:eastAsia="ru-RU"/>
        </w:rPr>
        <w:t>тролю качества аудита в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и других локальных нормативных актах,</w:t>
      </w:r>
      <w:r w:rsidR="00E42B3B">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 xml:space="preserve">требования которых являются </w:t>
      </w:r>
      <w:r w:rsidRPr="00056934">
        <w:rPr>
          <w:rFonts w:ascii="Times New Roman" w:eastAsia="Times New Roman" w:hAnsi="Times New Roman" w:cs="Times New Roman"/>
          <w:sz w:val="26"/>
          <w:szCs w:val="26"/>
          <w:lang w:eastAsia="ru-RU"/>
        </w:rPr>
        <w:lastRenderedPageBreak/>
        <w:t>обязательными для</w:t>
      </w:r>
      <w:r w:rsidR="008F7036">
        <w:rPr>
          <w:rFonts w:ascii="Times New Roman" w:eastAsia="Times New Roman" w:hAnsi="Times New Roman" w:cs="Times New Roman"/>
          <w:sz w:val="26"/>
          <w:szCs w:val="26"/>
          <w:lang w:eastAsia="ru-RU"/>
        </w:rPr>
        <w:t xml:space="preserve"> всех сотрудников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w:t>
      </w:r>
    </w:p>
    <w:p w14:paraId="014AA160" w14:textId="7D54F640"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p>
    <w:p w14:paraId="3D9CD087" w14:textId="4ED47325"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4C6A73">
        <w:rPr>
          <w:rFonts w:ascii="Times New Roman" w:eastAsia="Times New Roman" w:hAnsi="Times New Roman" w:cs="Times New Roman"/>
          <w:b/>
          <w:color w:val="632423" w:themeColor="accent2" w:themeShade="80"/>
          <w:sz w:val="26"/>
          <w:szCs w:val="26"/>
          <w:lang w:eastAsia="ru-RU"/>
        </w:rPr>
        <w:t>Ответственность руководства</w:t>
      </w:r>
      <w:r w:rsidRPr="008F7036">
        <w:rPr>
          <w:rFonts w:ascii="Times New Roman" w:eastAsia="Times New Roman" w:hAnsi="Times New Roman" w:cs="Times New Roman"/>
          <w:color w:val="632423" w:themeColor="accent2" w:themeShade="80"/>
          <w:sz w:val="26"/>
          <w:szCs w:val="26"/>
          <w:lang w:eastAsia="ru-RU"/>
        </w:rPr>
        <w:t xml:space="preserve"> </w:t>
      </w:r>
      <w:r w:rsidRPr="00056934">
        <w:rPr>
          <w:rFonts w:ascii="Times New Roman" w:eastAsia="Times New Roman" w:hAnsi="Times New Roman" w:cs="Times New Roman"/>
          <w:sz w:val="26"/>
          <w:szCs w:val="26"/>
          <w:lang w:eastAsia="ru-RU"/>
        </w:rPr>
        <w:t>за функционирование системы контроля качества</w:t>
      </w:r>
      <w:r w:rsidR="008F7036">
        <w:rPr>
          <w:rFonts w:ascii="Times New Roman" w:eastAsia="Times New Roman" w:hAnsi="Times New Roman" w:cs="Times New Roman"/>
          <w:sz w:val="26"/>
          <w:szCs w:val="26"/>
          <w:lang w:eastAsia="ru-RU"/>
        </w:rPr>
        <w:t xml:space="preserve">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 включает в себя назначение наделенного соответствующими полномочиями</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партнера по аудиту, ответственного за контроль соблюдения требований</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профессиональных стандартов в области аудита, контроль соблюдения этических</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требований, выработку процедур по обеспечению качества профессиональной</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подготовки персонала, контроль качества проведения аудиторской проверки, а также</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рассмотрение ситуаций, связанных с возникновением профессиональных разногласий.</w:t>
      </w:r>
    </w:p>
    <w:p w14:paraId="4752369F" w14:textId="77777777" w:rsidR="008F7036" w:rsidRDefault="008F7036" w:rsidP="00056934">
      <w:pPr>
        <w:spacing w:after="0" w:line="240" w:lineRule="auto"/>
        <w:ind w:right="-2"/>
        <w:jc w:val="both"/>
        <w:rPr>
          <w:rFonts w:ascii="Times New Roman" w:eastAsia="Times New Roman" w:hAnsi="Times New Roman" w:cs="Times New Roman"/>
          <w:color w:val="632423" w:themeColor="accent2" w:themeShade="80"/>
          <w:sz w:val="26"/>
          <w:szCs w:val="26"/>
          <w:lang w:eastAsia="ru-RU"/>
        </w:rPr>
      </w:pPr>
    </w:p>
    <w:p w14:paraId="43F89E97" w14:textId="77777777" w:rsidR="00056934" w:rsidRPr="004C6A73" w:rsidRDefault="00056934" w:rsidP="00056934">
      <w:pPr>
        <w:spacing w:after="0" w:line="240" w:lineRule="auto"/>
        <w:ind w:right="-2"/>
        <w:jc w:val="both"/>
        <w:rPr>
          <w:rFonts w:ascii="Times New Roman" w:eastAsia="Times New Roman" w:hAnsi="Times New Roman" w:cs="Times New Roman"/>
          <w:b/>
          <w:color w:val="632423" w:themeColor="accent2" w:themeShade="80"/>
          <w:sz w:val="26"/>
          <w:szCs w:val="26"/>
          <w:lang w:eastAsia="ru-RU"/>
        </w:rPr>
      </w:pPr>
      <w:r w:rsidRPr="004C6A73">
        <w:rPr>
          <w:rFonts w:ascii="Times New Roman" w:eastAsia="Times New Roman" w:hAnsi="Times New Roman" w:cs="Times New Roman"/>
          <w:b/>
          <w:color w:val="632423" w:themeColor="accent2" w:themeShade="80"/>
          <w:sz w:val="26"/>
          <w:szCs w:val="26"/>
          <w:lang w:eastAsia="ru-RU"/>
        </w:rPr>
        <w:t>Для обеспечения выполнения соответствующих этических требований</w:t>
      </w:r>
    </w:p>
    <w:p w14:paraId="33ADB558" w14:textId="66670633" w:rsidR="00056934" w:rsidRPr="00056934" w:rsidRDefault="008F7036"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внедрены политика и процедуры, призванные обеспечить разумную</w:t>
      </w:r>
      <w:r>
        <w:rPr>
          <w:rFonts w:ascii="Times New Roman" w:eastAsia="Times New Roman" w:hAnsi="Times New Roman" w:cs="Times New Roman"/>
          <w:sz w:val="26"/>
          <w:szCs w:val="26"/>
          <w:lang w:eastAsia="ru-RU"/>
        </w:rPr>
        <w:t xml:space="preserve"> уверенность в том, что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и его персонал соблюдают соответствующие</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этические требования, включающие, в том числе, регулярные проверки независимости</w:t>
      </w:r>
      <w:r>
        <w:rPr>
          <w:rFonts w:ascii="Times New Roman" w:eastAsia="Times New Roman" w:hAnsi="Times New Roman" w:cs="Times New Roman"/>
          <w:sz w:val="26"/>
          <w:szCs w:val="26"/>
          <w:lang w:eastAsia="ru-RU"/>
        </w:rPr>
        <w:t xml:space="preserve">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и получение не реже одного раза в год документального подтверждения</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соблюдения требований независимости от всех сотрудников, которые обязаны быть</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независимыми.</w:t>
      </w:r>
    </w:p>
    <w:p w14:paraId="4BBADCD1" w14:textId="099B37A5" w:rsidR="00056934" w:rsidRPr="00056934" w:rsidRDefault="008F7036"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установлены политики и процедуры, касающиеся формирование</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клиентской базы на основании соблюдения этических требований, обеспечивающие</w:t>
      </w:r>
      <w:r>
        <w:rPr>
          <w:rFonts w:ascii="Times New Roman" w:eastAsia="Times New Roman" w:hAnsi="Times New Roman" w:cs="Times New Roman"/>
          <w:sz w:val="26"/>
          <w:szCs w:val="26"/>
          <w:lang w:eastAsia="ru-RU"/>
        </w:rPr>
        <w:t xml:space="preserve"> уверенность в том, что ООО «</w:t>
      </w:r>
      <w:r w:rsidRPr="00AF083B">
        <w:rPr>
          <w:rFonts w:ascii="Times New Roman" w:hAnsi="Times New Roman"/>
          <w:sz w:val="26"/>
          <w:szCs w:val="26"/>
        </w:rPr>
        <w:t>Национальная Аудит-Консалтинговая Фирма</w:t>
      </w:r>
      <w:r w:rsidR="00056934" w:rsidRPr="00056934">
        <w:rPr>
          <w:rFonts w:ascii="Times New Roman" w:eastAsia="Times New Roman" w:hAnsi="Times New Roman" w:cs="Times New Roman"/>
          <w:sz w:val="26"/>
          <w:szCs w:val="26"/>
          <w:lang w:eastAsia="ru-RU"/>
        </w:rPr>
        <w:t xml:space="preserve">» принимает решение </w:t>
      </w:r>
      <w:r w:rsidR="00056934" w:rsidRPr="004C6A73">
        <w:rPr>
          <w:rFonts w:ascii="Times New Roman" w:eastAsia="Times New Roman" w:hAnsi="Times New Roman" w:cs="Times New Roman"/>
          <w:b/>
          <w:color w:val="632423" w:themeColor="accent2" w:themeShade="80"/>
          <w:sz w:val="26"/>
          <w:szCs w:val="26"/>
          <w:lang w:eastAsia="ru-RU"/>
        </w:rPr>
        <w:t>о принятии и продолжения</w:t>
      </w:r>
      <w:r w:rsidRPr="004C6A73">
        <w:rPr>
          <w:rFonts w:ascii="Times New Roman" w:eastAsia="Times New Roman" w:hAnsi="Times New Roman" w:cs="Times New Roman"/>
          <w:b/>
          <w:color w:val="632423" w:themeColor="accent2" w:themeShade="80"/>
          <w:sz w:val="26"/>
          <w:szCs w:val="26"/>
          <w:lang w:eastAsia="ru-RU"/>
        </w:rPr>
        <w:t xml:space="preserve"> </w:t>
      </w:r>
      <w:r w:rsidR="00056934" w:rsidRPr="004C6A73">
        <w:rPr>
          <w:rFonts w:ascii="Times New Roman" w:eastAsia="Times New Roman" w:hAnsi="Times New Roman" w:cs="Times New Roman"/>
          <w:b/>
          <w:color w:val="632423" w:themeColor="accent2" w:themeShade="80"/>
          <w:sz w:val="26"/>
          <w:szCs w:val="26"/>
          <w:lang w:eastAsia="ru-RU"/>
        </w:rPr>
        <w:t>отношений с клиентами</w:t>
      </w:r>
      <w:r w:rsidR="00056934" w:rsidRPr="00056934">
        <w:rPr>
          <w:rFonts w:ascii="Times New Roman" w:eastAsia="Times New Roman" w:hAnsi="Times New Roman" w:cs="Times New Roman"/>
          <w:sz w:val="26"/>
          <w:szCs w:val="26"/>
          <w:lang w:eastAsia="ru-RU"/>
        </w:rPr>
        <w:t>, принятии и выполнении конкретных заданий только в тех</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случаях, когда является компетентным для проведения конкретного задания и обладает</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соответствующими возможностями, включая время и ресурсы, в состоянии выполнить</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соответствующие этические требования и провело анализ честности конкретного клиента</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и не обладает информацией, позволяющей сделать вывод о том, что он недостаточно</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честен.</w:t>
      </w:r>
    </w:p>
    <w:p w14:paraId="569EA3E0" w14:textId="30F3AD96"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xml:space="preserve">Для </w:t>
      </w:r>
      <w:r w:rsidRPr="004C6A73">
        <w:rPr>
          <w:rFonts w:ascii="Times New Roman" w:eastAsia="Times New Roman" w:hAnsi="Times New Roman" w:cs="Times New Roman"/>
          <w:b/>
          <w:color w:val="632423" w:themeColor="accent2" w:themeShade="80"/>
          <w:sz w:val="26"/>
          <w:szCs w:val="26"/>
          <w:lang w:eastAsia="ru-RU"/>
        </w:rPr>
        <w:t>обеспечения должной квалификации чле</w:t>
      </w:r>
      <w:r w:rsidR="008F7036" w:rsidRPr="004C6A73">
        <w:rPr>
          <w:rFonts w:ascii="Times New Roman" w:eastAsia="Times New Roman" w:hAnsi="Times New Roman" w:cs="Times New Roman"/>
          <w:b/>
          <w:color w:val="632423" w:themeColor="accent2" w:themeShade="80"/>
          <w:sz w:val="26"/>
          <w:szCs w:val="26"/>
          <w:lang w:eastAsia="ru-RU"/>
        </w:rPr>
        <w:t>нов</w:t>
      </w:r>
      <w:r w:rsidR="008F7036" w:rsidRPr="008F7036">
        <w:rPr>
          <w:rFonts w:ascii="Times New Roman" w:eastAsia="Times New Roman" w:hAnsi="Times New Roman" w:cs="Times New Roman"/>
          <w:color w:val="632423" w:themeColor="accent2" w:themeShade="80"/>
          <w:sz w:val="26"/>
          <w:szCs w:val="26"/>
          <w:lang w:eastAsia="ru-RU"/>
        </w:rPr>
        <w:t xml:space="preserve"> </w:t>
      </w:r>
      <w:r w:rsidR="008F7036">
        <w:rPr>
          <w:rFonts w:ascii="Times New Roman" w:eastAsia="Times New Roman" w:hAnsi="Times New Roman" w:cs="Times New Roman"/>
          <w:sz w:val="26"/>
          <w:szCs w:val="26"/>
          <w:lang w:eastAsia="ru-RU"/>
        </w:rPr>
        <w:t>аудиторских групп в ООО «</w:t>
      </w:r>
      <w:r w:rsidR="008F7036" w:rsidRPr="00AF083B">
        <w:rPr>
          <w:rFonts w:ascii="Times New Roman" w:hAnsi="Times New Roman"/>
          <w:sz w:val="26"/>
          <w:szCs w:val="26"/>
        </w:rPr>
        <w:t>Национальная Аудит-Консалтинговая Фирма</w:t>
      </w:r>
      <w:r w:rsidRPr="00056934">
        <w:rPr>
          <w:rFonts w:ascii="Times New Roman" w:eastAsia="Times New Roman" w:hAnsi="Times New Roman" w:cs="Times New Roman"/>
          <w:sz w:val="26"/>
          <w:szCs w:val="26"/>
          <w:lang w:eastAsia="ru-RU"/>
        </w:rPr>
        <w:t>»</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внедрены политика и процедуры, направленные на обеспечение персоналом достаточной</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численности, имеющим соответствующую компетентность, и обладающим</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квалификацией и приверженностью принципам этики, необходимым для выполнения</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заданий в соответствии с профессиональными стандартами и применимыми правовыми</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и нормативными требованиями. Такие политики и процедуры включают также возложение</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ответственности за каждое задание на руководителя задания и процедуры по назначению</w:t>
      </w:r>
      <w:r w:rsidR="008F7036">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надлежащего персонала с необходимой компетентностью и способностями.</w:t>
      </w:r>
    </w:p>
    <w:p w14:paraId="0E8F668F" w14:textId="77777777" w:rsidR="008F7036" w:rsidRDefault="008F7036" w:rsidP="00056934">
      <w:pPr>
        <w:spacing w:after="0" w:line="240" w:lineRule="auto"/>
        <w:ind w:right="-2"/>
        <w:jc w:val="both"/>
        <w:rPr>
          <w:rFonts w:ascii="Times New Roman" w:eastAsia="Times New Roman" w:hAnsi="Times New Roman" w:cs="Times New Roman"/>
          <w:sz w:val="26"/>
          <w:szCs w:val="26"/>
          <w:lang w:eastAsia="ru-RU"/>
        </w:rPr>
      </w:pPr>
    </w:p>
    <w:p w14:paraId="042A9C98" w14:textId="6ED83A32"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xml:space="preserve">Политики и процедуры, </w:t>
      </w:r>
      <w:r w:rsidRPr="003F1A9C">
        <w:rPr>
          <w:rFonts w:ascii="Times New Roman" w:eastAsia="Times New Roman" w:hAnsi="Times New Roman" w:cs="Times New Roman"/>
          <w:sz w:val="26"/>
          <w:szCs w:val="26"/>
          <w:lang w:eastAsia="ru-RU"/>
        </w:rPr>
        <w:t xml:space="preserve">обеспечивающие </w:t>
      </w:r>
      <w:r w:rsidRPr="004C6A73">
        <w:rPr>
          <w:rFonts w:ascii="Times New Roman" w:eastAsia="Times New Roman" w:hAnsi="Times New Roman" w:cs="Times New Roman"/>
          <w:b/>
          <w:color w:val="943634" w:themeColor="accent2" w:themeShade="BF"/>
          <w:sz w:val="26"/>
          <w:szCs w:val="26"/>
          <w:lang w:eastAsia="ru-RU"/>
        </w:rPr>
        <w:t>выполнение заданий</w:t>
      </w:r>
      <w:r w:rsidRPr="004C6A73">
        <w:rPr>
          <w:rFonts w:ascii="Times New Roman" w:eastAsia="Times New Roman" w:hAnsi="Times New Roman" w:cs="Times New Roman"/>
          <w:color w:val="943634" w:themeColor="accent2" w:themeShade="BF"/>
          <w:sz w:val="26"/>
          <w:szCs w:val="26"/>
          <w:lang w:eastAsia="ru-RU"/>
        </w:rPr>
        <w:t xml:space="preserve"> </w:t>
      </w:r>
      <w:r w:rsidRPr="003F1A9C">
        <w:rPr>
          <w:rFonts w:ascii="Times New Roman" w:eastAsia="Times New Roman" w:hAnsi="Times New Roman" w:cs="Times New Roman"/>
          <w:sz w:val="26"/>
          <w:szCs w:val="26"/>
          <w:lang w:eastAsia="ru-RU"/>
        </w:rPr>
        <w:t>в соответствии</w:t>
      </w:r>
      <w:r w:rsidR="003F1A9C">
        <w:rPr>
          <w:rFonts w:ascii="Times New Roman" w:eastAsia="Times New Roman" w:hAnsi="Times New Roman" w:cs="Times New Roman"/>
          <w:sz w:val="26"/>
          <w:szCs w:val="26"/>
          <w:lang w:eastAsia="ru-RU"/>
        </w:rPr>
        <w:t xml:space="preserve"> </w:t>
      </w:r>
      <w:r w:rsidRPr="003F1A9C">
        <w:rPr>
          <w:rFonts w:ascii="Times New Roman" w:eastAsia="Times New Roman" w:hAnsi="Times New Roman" w:cs="Times New Roman"/>
          <w:sz w:val="26"/>
          <w:szCs w:val="26"/>
          <w:lang w:eastAsia="ru-RU"/>
        </w:rPr>
        <w:t>с профессиональными стандартами и применимыми законодательными и нормативными</w:t>
      </w:r>
      <w:r w:rsidR="003F1A9C">
        <w:rPr>
          <w:rFonts w:ascii="Times New Roman" w:eastAsia="Times New Roman" w:hAnsi="Times New Roman" w:cs="Times New Roman"/>
          <w:sz w:val="26"/>
          <w:szCs w:val="26"/>
          <w:lang w:eastAsia="ru-RU"/>
        </w:rPr>
        <w:t xml:space="preserve"> </w:t>
      </w:r>
      <w:r w:rsidRPr="003F1A9C">
        <w:rPr>
          <w:rFonts w:ascii="Times New Roman" w:eastAsia="Times New Roman" w:hAnsi="Times New Roman" w:cs="Times New Roman"/>
          <w:sz w:val="26"/>
          <w:szCs w:val="26"/>
          <w:lang w:eastAsia="ru-RU"/>
        </w:rPr>
        <w:t>требованиями, а также соответствие</w:t>
      </w:r>
      <w:r w:rsidRPr="00056934">
        <w:rPr>
          <w:rFonts w:ascii="Times New Roman" w:eastAsia="Times New Roman" w:hAnsi="Times New Roman" w:cs="Times New Roman"/>
          <w:sz w:val="26"/>
          <w:szCs w:val="26"/>
          <w:lang w:eastAsia="ru-RU"/>
        </w:rPr>
        <w:t xml:space="preserve"> выпускаемых заключений конкретным</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обстоятельствам, включают процедуры для поддержания постоянного качества</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 xml:space="preserve">выполнения заданий, определение ответственности и обязанностей по </w:t>
      </w:r>
      <w:r w:rsidRPr="00056934">
        <w:rPr>
          <w:rFonts w:ascii="Times New Roman" w:eastAsia="Times New Roman" w:hAnsi="Times New Roman" w:cs="Times New Roman"/>
          <w:sz w:val="26"/>
          <w:szCs w:val="26"/>
          <w:lang w:eastAsia="ru-RU"/>
        </w:rPr>
        <w:lastRenderedPageBreak/>
        <w:t>осуществлению</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надзора за выполнением задания, определение ответственности и обязанностей</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по проверке качества выполнения задания.</w:t>
      </w:r>
    </w:p>
    <w:p w14:paraId="71C63275"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Руководитель аудита несет ответственность за руководство, контроль и проведение</w:t>
      </w:r>
    </w:p>
    <w:p w14:paraId="6EF7498A" w14:textId="6CDB17B0"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задания в соответствии с профессиональными стандартами и применимыми</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законодательными и нормативными требованиями и за соответствие аудиторского</w:t>
      </w:r>
    </w:p>
    <w:p w14:paraId="1FCD1CC9"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заключения обстоятельствам задания.</w:t>
      </w:r>
    </w:p>
    <w:p w14:paraId="4533C636" w14:textId="526A262C" w:rsidR="00056934" w:rsidRPr="00056934" w:rsidRDefault="00E93617"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Политика ООО «Национальная Аудит-Консалтинговая Фирма</w:t>
      </w:r>
      <w:r w:rsidR="00056934" w:rsidRPr="00056934">
        <w:rPr>
          <w:rFonts w:ascii="Times New Roman" w:eastAsia="Times New Roman" w:hAnsi="Times New Roman" w:cs="Times New Roman"/>
          <w:sz w:val="26"/>
          <w:szCs w:val="26"/>
          <w:lang w:eastAsia="ru-RU"/>
        </w:rPr>
        <w:t>» требует проводить проверку качества выполнения задания,</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обеспечивающую объективную оценку значимых суждений, выработанных аудиторской</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группой при выполнении задания и выводов, к которым пришла группа при</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формулировании заключения. Руководителю аудита запрещено выпускать аудиторское</w:t>
      </w:r>
      <w:r w:rsidR="008B6CD9">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заключение, пока не будет получено уведомление от лица, осуществляющего проверку</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качества выполнения задания, о том, что проверка качества выполнения задания</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завершена.</w:t>
      </w:r>
    </w:p>
    <w:p w14:paraId="136C1673" w14:textId="39189E72" w:rsidR="00056934" w:rsidRPr="00056934" w:rsidRDefault="00E93617" w:rsidP="00056934">
      <w:pPr>
        <w:spacing w:after="0" w:line="240" w:lineRule="auto"/>
        <w:ind w:right="-2"/>
        <w:jc w:val="both"/>
        <w:rPr>
          <w:rFonts w:ascii="Times New Roman" w:eastAsia="Times New Roman" w:hAnsi="Times New Roman" w:cs="Times New Roman"/>
          <w:sz w:val="26"/>
          <w:szCs w:val="26"/>
          <w:lang w:eastAsia="ru-RU"/>
        </w:rPr>
      </w:pPr>
      <w:r w:rsidRPr="00455D93">
        <w:rPr>
          <w:rFonts w:ascii="Times New Roman" w:eastAsia="Times New Roman" w:hAnsi="Times New Roman" w:cs="Times New Roman"/>
          <w:b/>
          <w:color w:val="943634" w:themeColor="accent2" w:themeShade="BF"/>
          <w:sz w:val="26"/>
          <w:szCs w:val="26"/>
          <w:lang w:eastAsia="ru-RU"/>
        </w:rPr>
        <w:t>Мониторинг</w:t>
      </w:r>
      <w:r>
        <w:rPr>
          <w:rFonts w:ascii="Times New Roman" w:eastAsia="Times New Roman" w:hAnsi="Times New Roman" w:cs="Times New Roman"/>
          <w:sz w:val="26"/>
          <w:szCs w:val="26"/>
          <w:lang w:eastAsia="ru-RU"/>
        </w:rPr>
        <w:t xml:space="preserve"> в ООО «Национальная Аудит-Консалтинговая Фирма</w:t>
      </w:r>
      <w:r w:rsidR="00056934" w:rsidRPr="00056934">
        <w:rPr>
          <w:rFonts w:ascii="Times New Roman" w:eastAsia="Times New Roman" w:hAnsi="Times New Roman" w:cs="Times New Roman"/>
          <w:sz w:val="26"/>
          <w:szCs w:val="26"/>
          <w:lang w:eastAsia="ru-RU"/>
        </w:rPr>
        <w:t>» представляет собой процесс, призванный обеспечить</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разумную уверенность в том, что политика и процедуры, относящиеся к системе контроля</w:t>
      </w:r>
      <w:r>
        <w:rPr>
          <w:rFonts w:ascii="Times New Roman" w:eastAsia="Times New Roman" w:hAnsi="Times New Roman" w:cs="Times New Roman"/>
          <w:sz w:val="26"/>
          <w:szCs w:val="26"/>
          <w:lang w:eastAsia="ru-RU"/>
        </w:rPr>
        <w:t xml:space="preserve"> качества ООО «Национальная Аудит-Консалтинговая Фирма</w:t>
      </w:r>
      <w:r w:rsidR="00056934" w:rsidRPr="00056934">
        <w:rPr>
          <w:rFonts w:ascii="Times New Roman" w:eastAsia="Times New Roman" w:hAnsi="Times New Roman" w:cs="Times New Roman"/>
          <w:sz w:val="26"/>
          <w:szCs w:val="26"/>
          <w:lang w:eastAsia="ru-RU"/>
        </w:rPr>
        <w:t>», актуальны, достаточны и функционируют эффективно.</w:t>
      </w:r>
    </w:p>
    <w:p w14:paraId="34A5E77C"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Этот процесс включает непрерывный анализ и оценку системы контроля качества,</w:t>
      </w:r>
    </w:p>
    <w:p w14:paraId="4995F854" w14:textId="492E1300"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включая периодическое инспектирование по крайней мере одного завершенного задания</w:t>
      </w:r>
      <w:r w:rsidR="00E93617">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для каждого руководителя задания, а также предусматривает возложение</w:t>
      </w:r>
    </w:p>
    <w:p w14:paraId="2A5337B4" w14:textId="2168766F"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ответственности за процесс м</w:t>
      </w:r>
      <w:r w:rsidR="00E93617">
        <w:rPr>
          <w:rFonts w:ascii="Times New Roman" w:eastAsia="Times New Roman" w:hAnsi="Times New Roman" w:cs="Times New Roman"/>
          <w:sz w:val="26"/>
          <w:szCs w:val="26"/>
          <w:lang w:eastAsia="ru-RU"/>
        </w:rPr>
        <w:t>ониторинга на специалиста</w:t>
      </w:r>
      <w:r w:rsidRPr="00056934">
        <w:rPr>
          <w:rFonts w:ascii="Times New Roman" w:eastAsia="Times New Roman" w:hAnsi="Times New Roman" w:cs="Times New Roman"/>
          <w:sz w:val="26"/>
          <w:szCs w:val="26"/>
          <w:lang w:eastAsia="ru-RU"/>
        </w:rPr>
        <w:t>, обладающего</w:t>
      </w:r>
      <w:r w:rsidR="00E93617">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достаточным и надлежащим опытом и полномочиями, и требование того, чтобы лица,</w:t>
      </w:r>
      <w:r w:rsidR="00E93617">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участвующие в выполнении задания или в проверке качества выполнения задания,</w:t>
      </w:r>
      <w:r w:rsidR="00E93617">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не привлекались к инспектированию этого задания.</w:t>
      </w:r>
    </w:p>
    <w:p w14:paraId="3F944482" w14:textId="77777777" w:rsidR="00E93617" w:rsidRDefault="00E93617" w:rsidP="00056934">
      <w:pPr>
        <w:spacing w:after="0" w:line="240" w:lineRule="auto"/>
        <w:ind w:right="-2"/>
        <w:jc w:val="both"/>
        <w:rPr>
          <w:rFonts w:ascii="Times New Roman" w:eastAsia="Times New Roman" w:hAnsi="Times New Roman" w:cs="Times New Roman"/>
          <w:sz w:val="26"/>
          <w:szCs w:val="26"/>
          <w:lang w:eastAsia="ru-RU"/>
        </w:rPr>
      </w:pPr>
    </w:p>
    <w:p w14:paraId="2463D539" w14:textId="77777777" w:rsidR="00DA31B8" w:rsidRDefault="00DA31B8" w:rsidP="00056934">
      <w:pPr>
        <w:spacing w:after="0" w:line="240" w:lineRule="auto"/>
        <w:ind w:right="-2"/>
        <w:jc w:val="both"/>
        <w:rPr>
          <w:rFonts w:ascii="Times New Roman" w:eastAsia="Times New Roman" w:hAnsi="Times New Roman" w:cs="Times New Roman"/>
          <w:sz w:val="26"/>
          <w:szCs w:val="26"/>
          <w:lang w:eastAsia="ru-RU"/>
        </w:rPr>
      </w:pPr>
    </w:p>
    <w:p w14:paraId="113BB3E0" w14:textId="47F709B5" w:rsidR="00056934" w:rsidRPr="004C6A73" w:rsidRDefault="00056934" w:rsidP="00E93617">
      <w:pPr>
        <w:spacing w:after="0" w:line="240" w:lineRule="auto"/>
        <w:ind w:right="-2"/>
        <w:jc w:val="center"/>
        <w:rPr>
          <w:rFonts w:ascii="Times New Roman" w:eastAsia="Times New Roman" w:hAnsi="Times New Roman" w:cs="Times New Roman"/>
          <w:b/>
          <w:color w:val="943634" w:themeColor="accent2" w:themeShade="BF"/>
          <w:sz w:val="26"/>
          <w:szCs w:val="26"/>
          <w:lang w:eastAsia="ru-RU"/>
        </w:rPr>
      </w:pPr>
      <w:r w:rsidRPr="004C6A73">
        <w:rPr>
          <w:rFonts w:ascii="Times New Roman" w:eastAsia="Times New Roman" w:hAnsi="Times New Roman" w:cs="Times New Roman"/>
          <w:b/>
          <w:color w:val="943634" w:themeColor="accent2" w:themeShade="BF"/>
          <w:sz w:val="26"/>
          <w:szCs w:val="26"/>
          <w:lang w:eastAsia="ru-RU"/>
        </w:rPr>
        <w:t>Оп</w:t>
      </w:r>
      <w:r w:rsidR="00E93617" w:rsidRPr="004C6A73">
        <w:rPr>
          <w:rFonts w:ascii="Times New Roman" w:eastAsia="Times New Roman" w:hAnsi="Times New Roman" w:cs="Times New Roman"/>
          <w:b/>
          <w:color w:val="943634" w:themeColor="accent2" w:themeShade="BF"/>
          <w:sz w:val="26"/>
          <w:szCs w:val="26"/>
          <w:lang w:eastAsia="ru-RU"/>
        </w:rPr>
        <w:t>исание мер, принимаемых ООО «Национальная Аудит-Консалтинговая Фирма</w:t>
      </w:r>
      <w:r w:rsidRPr="004C6A73">
        <w:rPr>
          <w:rFonts w:ascii="Times New Roman" w:eastAsia="Times New Roman" w:hAnsi="Times New Roman" w:cs="Times New Roman"/>
          <w:b/>
          <w:color w:val="943634" w:themeColor="accent2" w:themeShade="BF"/>
          <w:sz w:val="26"/>
          <w:szCs w:val="26"/>
          <w:lang w:eastAsia="ru-RU"/>
        </w:rPr>
        <w:t>» по результатам внутреннего контроля</w:t>
      </w:r>
      <w:r w:rsidR="00E93617" w:rsidRPr="004C6A73">
        <w:rPr>
          <w:rFonts w:ascii="Times New Roman" w:eastAsia="Times New Roman" w:hAnsi="Times New Roman" w:cs="Times New Roman"/>
          <w:b/>
          <w:color w:val="943634" w:themeColor="accent2" w:themeShade="BF"/>
          <w:sz w:val="26"/>
          <w:szCs w:val="26"/>
          <w:lang w:eastAsia="ru-RU"/>
        </w:rPr>
        <w:t xml:space="preserve"> </w:t>
      </w:r>
      <w:r w:rsidRPr="004C6A73">
        <w:rPr>
          <w:rFonts w:ascii="Times New Roman" w:eastAsia="Times New Roman" w:hAnsi="Times New Roman" w:cs="Times New Roman"/>
          <w:b/>
          <w:color w:val="943634" w:themeColor="accent2" w:themeShade="BF"/>
          <w:sz w:val="26"/>
          <w:szCs w:val="26"/>
          <w:lang w:eastAsia="ru-RU"/>
        </w:rPr>
        <w:t>качества работы</w:t>
      </w:r>
      <w:r w:rsidR="00E93617" w:rsidRPr="004C6A73">
        <w:rPr>
          <w:rFonts w:ascii="Times New Roman" w:eastAsia="Times New Roman" w:hAnsi="Times New Roman" w:cs="Times New Roman"/>
          <w:b/>
          <w:color w:val="943634" w:themeColor="accent2" w:themeShade="BF"/>
          <w:sz w:val="26"/>
          <w:szCs w:val="26"/>
          <w:lang w:eastAsia="ru-RU"/>
        </w:rPr>
        <w:t>.</w:t>
      </w:r>
    </w:p>
    <w:p w14:paraId="6DB7EAC6" w14:textId="29E514D1" w:rsidR="00056934" w:rsidRPr="00056934" w:rsidRDefault="003F1A9C"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ООО «Национальная Аудит-Консалтинговая Фирма</w:t>
      </w:r>
      <w:r w:rsidR="00056934" w:rsidRPr="00056934">
        <w:rPr>
          <w:rFonts w:ascii="Times New Roman" w:eastAsia="Times New Roman" w:hAnsi="Times New Roman" w:cs="Times New Roman"/>
          <w:sz w:val="26"/>
          <w:szCs w:val="26"/>
          <w:lang w:eastAsia="ru-RU"/>
        </w:rPr>
        <w:t>» проводится регулярный мониторинг системы контроля качества,</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включающий в себя непрерывный анализ и оценку системы контроля качества, в том</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числе периодическое инспектирование на выборочной основе завершенных аудиторских</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заданий. По результатам мониторинга принимаются меры для устранения выявленных</w:t>
      </w:r>
      <w:r>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недостатков.</w:t>
      </w:r>
    </w:p>
    <w:p w14:paraId="07FA2AE3" w14:textId="77777777" w:rsidR="00E42B3B" w:rsidRDefault="00E42B3B" w:rsidP="00056934">
      <w:pPr>
        <w:spacing w:after="0" w:line="240" w:lineRule="auto"/>
        <w:ind w:right="-2"/>
        <w:jc w:val="both"/>
        <w:rPr>
          <w:rFonts w:ascii="Times New Roman" w:eastAsia="Times New Roman" w:hAnsi="Times New Roman" w:cs="Times New Roman"/>
          <w:sz w:val="26"/>
          <w:szCs w:val="26"/>
          <w:lang w:eastAsia="ru-RU"/>
        </w:rPr>
      </w:pPr>
    </w:p>
    <w:p w14:paraId="43B69CD3" w14:textId="25E9320D" w:rsidR="00056934" w:rsidRPr="00056934" w:rsidRDefault="00460AB1"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460AB1">
        <w:rPr>
          <w:rFonts w:ascii="Times New Roman" w:eastAsia="Times New Roman" w:hAnsi="Times New Roman" w:cs="Times New Roman"/>
          <w:b/>
          <w:sz w:val="26"/>
          <w:szCs w:val="26"/>
          <w:lang w:eastAsia="ru-RU"/>
        </w:rPr>
        <w:t>2021-2023</w:t>
      </w:r>
      <w:r w:rsidR="00056934" w:rsidRPr="00056934">
        <w:rPr>
          <w:rFonts w:ascii="Times New Roman" w:eastAsia="Times New Roman" w:hAnsi="Times New Roman" w:cs="Times New Roman"/>
          <w:sz w:val="26"/>
          <w:szCs w:val="26"/>
          <w:lang w:eastAsia="ru-RU"/>
        </w:rPr>
        <w:t xml:space="preserve"> годах принимались следующие меры по результатам мониторинга:</w:t>
      </w:r>
    </w:p>
    <w:p w14:paraId="72A6D2D3" w14:textId="20EED489"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доведение результатов до лиц, ответственных за профессиональную подготовку</w:t>
      </w:r>
      <w:r w:rsidR="00E42B3B">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и повышение квалификации персонала;</w:t>
      </w:r>
    </w:p>
    <w:p w14:paraId="72A5D04A" w14:textId="3738C7C6"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доведение до соответствующих сотрудников информации о выявленных</w:t>
      </w:r>
      <w:r w:rsidR="00E42B3B">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недостатках;</w:t>
      </w:r>
    </w:p>
    <w:p w14:paraId="5E34A2F6"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обучение и профессиональное развитие персонала;</w:t>
      </w:r>
    </w:p>
    <w:p w14:paraId="245CAFC7"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внесение изменений в политику и процедурах контроля качества;</w:t>
      </w:r>
    </w:p>
    <w:p w14:paraId="597A73E0" w14:textId="052551EB"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внесение изменений в соответствующие методологические документы и/или</w:t>
      </w:r>
      <w:r w:rsidR="00E42B3B">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шаблоны рабочих документов.</w:t>
      </w:r>
    </w:p>
    <w:p w14:paraId="0558DBAA" w14:textId="77777777" w:rsidR="003F1A9C" w:rsidRDefault="003F1A9C" w:rsidP="00056934">
      <w:pPr>
        <w:spacing w:after="0" w:line="240" w:lineRule="auto"/>
        <w:ind w:right="-2"/>
        <w:jc w:val="both"/>
        <w:rPr>
          <w:rFonts w:ascii="Times New Roman" w:eastAsia="Times New Roman" w:hAnsi="Times New Roman" w:cs="Times New Roman"/>
          <w:sz w:val="26"/>
          <w:szCs w:val="26"/>
          <w:lang w:eastAsia="ru-RU"/>
        </w:rPr>
      </w:pPr>
    </w:p>
    <w:p w14:paraId="28FAC636" w14:textId="77777777" w:rsidR="00DA31B8" w:rsidRDefault="00DA31B8" w:rsidP="003F1A9C">
      <w:pPr>
        <w:spacing w:after="0" w:line="240" w:lineRule="auto"/>
        <w:ind w:right="-2"/>
        <w:jc w:val="center"/>
        <w:rPr>
          <w:rFonts w:ascii="Times New Roman" w:eastAsia="Times New Roman" w:hAnsi="Times New Roman" w:cs="Times New Roman"/>
          <w:b/>
          <w:color w:val="943634" w:themeColor="accent2" w:themeShade="BF"/>
          <w:sz w:val="26"/>
          <w:szCs w:val="26"/>
          <w:lang w:eastAsia="ru-RU"/>
        </w:rPr>
      </w:pPr>
    </w:p>
    <w:p w14:paraId="3792BB7E" w14:textId="77777777" w:rsidR="00DA31B8" w:rsidRDefault="00DA31B8" w:rsidP="003F1A9C">
      <w:pPr>
        <w:spacing w:after="0" w:line="240" w:lineRule="auto"/>
        <w:ind w:right="-2"/>
        <w:jc w:val="center"/>
        <w:rPr>
          <w:rFonts w:ascii="Times New Roman" w:eastAsia="Times New Roman" w:hAnsi="Times New Roman" w:cs="Times New Roman"/>
          <w:b/>
          <w:color w:val="943634" w:themeColor="accent2" w:themeShade="BF"/>
          <w:sz w:val="26"/>
          <w:szCs w:val="26"/>
          <w:lang w:eastAsia="ru-RU"/>
        </w:rPr>
      </w:pPr>
    </w:p>
    <w:p w14:paraId="4BFAE4FC" w14:textId="77777777" w:rsidR="004C6A73" w:rsidRDefault="00056934" w:rsidP="003F1A9C">
      <w:pPr>
        <w:spacing w:after="0" w:line="240" w:lineRule="auto"/>
        <w:ind w:right="-2"/>
        <w:jc w:val="center"/>
        <w:rPr>
          <w:rFonts w:ascii="Times New Roman" w:eastAsia="Times New Roman" w:hAnsi="Times New Roman" w:cs="Times New Roman"/>
          <w:b/>
          <w:color w:val="943634" w:themeColor="accent2" w:themeShade="BF"/>
          <w:sz w:val="26"/>
          <w:szCs w:val="26"/>
          <w:lang w:eastAsia="ru-RU"/>
        </w:rPr>
      </w:pPr>
      <w:r w:rsidRPr="004C6A73">
        <w:rPr>
          <w:rFonts w:ascii="Times New Roman" w:eastAsia="Times New Roman" w:hAnsi="Times New Roman" w:cs="Times New Roman"/>
          <w:b/>
          <w:color w:val="943634" w:themeColor="accent2" w:themeShade="BF"/>
          <w:sz w:val="26"/>
          <w:szCs w:val="26"/>
          <w:lang w:eastAsia="ru-RU"/>
        </w:rPr>
        <w:lastRenderedPageBreak/>
        <w:t>Инфор</w:t>
      </w:r>
      <w:r w:rsidR="008A60AB" w:rsidRPr="004C6A73">
        <w:rPr>
          <w:rFonts w:ascii="Times New Roman" w:eastAsia="Times New Roman" w:hAnsi="Times New Roman" w:cs="Times New Roman"/>
          <w:b/>
          <w:color w:val="943634" w:themeColor="accent2" w:themeShade="BF"/>
          <w:sz w:val="26"/>
          <w:szCs w:val="26"/>
          <w:lang w:eastAsia="ru-RU"/>
        </w:rPr>
        <w:t xml:space="preserve">мация о мерах, принятых </w:t>
      </w:r>
    </w:p>
    <w:p w14:paraId="0BB1F0E7" w14:textId="6777B13A" w:rsidR="00056934" w:rsidRPr="004C6A73" w:rsidRDefault="008A60AB" w:rsidP="003F1A9C">
      <w:pPr>
        <w:spacing w:after="0" w:line="240" w:lineRule="auto"/>
        <w:ind w:right="-2"/>
        <w:jc w:val="center"/>
        <w:rPr>
          <w:rFonts w:ascii="Times New Roman" w:eastAsia="Times New Roman" w:hAnsi="Times New Roman" w:cs="Times New Roman"/>
          <w:b/>
          <w:color w:val="943634" w:themeColor="accent2" w:themeShade="BF"/>
          <w:sz w:val="26"/>
          <w:szCs w:val="26"/>
          <w:lang w:eastAsia="ru-RU"/>
        </w:rPr>
      </w:pPr>
      <w:r w:rsidRPr="004C6A73">
        <w:rPr>
          <w:rFonts w:ascii="Times New Roman" w:eastAsia="Times New Roman" w:hAnsi="Times New Roman" w:cs="Times New Roman"/>
          <w:b/>
          <w:color w:val="943634" w:themeColor="accent2" w:themeShade="BF"/>
          <w:sz w:val="26"/>
          <w:szCs w:val="26"/>
          <w:lang w:eastAsia="ru-RU"/>
        </w:rPr>
        <w:t>ООО «Национальная Аудит-Консалтинговая Фирма</w:t>
      </w:r>
      <w:r w:rsidR="00056934" w:rsidRPr="004C6A73">
        <w:rPr>
          <w:rFonts w:ascii="Times New Roman" w:eastAsia="Times New Roman" w:hAnsi="Times New Roman" w:cs="Times New Roman"/>
          <w:b/>
          <w:color w:val="943634" w:themeColor="accent2" w:themeShade="BF"/>
          <w:sz w:val="26"/>
          <w:szCs w:val="26"/>
          <w:lang w:eastAsia="ru-RU"/>
        </w:rPr>
        <w:t xml:space="preserve">» по результатам внутреннего </w:t>
      </w:r>
      <w:r w:rsidR="003F1A9C" w:rsidRPr="004C6A73">
        <w:rPr>
          <w:rFonts w:ascii="Times New Roman" w:eastAsia="Times New Roman" w:hAnsi="Times New Roman" w:cs="Times New Roman"/>
          <w:b/>
          <w:color w:val="943634" w:themeColor="accent2" w:themeShade="BF"/>
          <w:sz w:val="26"/>
          <w:szCs w:val="26"/>
          <w:lang w:eastAsia="ru-RU"/>
        </w:rPr>
        <w:t>К</w:t>
      </w:r>
      <w:r w:rsidR="00056934" w:rsidRPr="004C6A73">
        <w:rPr>
          <w:rFonts w:ascii="Times New Roman" w:eastAsia="Times New Roman" w:hAnsi="Times New Roman" w:cs="Times New Roman"/>
          <w:b/>
          <w:color w:val="943634" w:themeColor="accent2" w:themeShade="BF"/>
          <w:sz w:val="26"/>
          <w:szCs w:val="26"/>
          <w:lang w:eastAsia="ru-RU"/>
        </w:rPr>
        <w:t>онтроля</w:t>
      </w:r>
      <w:r w:rsidR="003F1A9C" w:rsidRPr="004C6A73">
        <w:rPr>
          <w:rFonts w:ascii="Times New Roman" w:eastAsia="Times New Roman" w:hAnsi="Times New Roman" w:cs="Times New Roman"/>
          <w:b/>
          <w:color w:val="943634" w:themeColor="accent2" w:themeShade="BF"/>
          <w:sz w:val="26"/>
          <w:szCs w:val="26"/>
          <w:lang w:eastAsia="ru-RU"/>
        </w:rPr>
        <w:t xml:space="preserve"> </w:t>
      </w:r>
      <w:r w:rsidR="00056934" w:rsidRPr="004C6A73">
        <w:rPr>
          <w:rFonts w:ascii="Times New Roman" w:eastAsia="Times New Roman" w:hAnsi="Times New Roman" w:cs="Times New Roman"/>
          <w:b/>
          <w:color w:val="943634" w:themeColor="accent2" w:themeShade="BF"/>
          <w:sz w:val="26"/>
          <w:szCs w:val="26"/>
          <w:lang w:eastAsia="ru-RU"/>
        </w:rPr>
        <w:t xml:space="preserve">качества работы при оказании аудиторских услуг общественно </w:t>
      </w:r>
      <w:r w:rsidRPr="004C6A73">
        <w:rPr>
          <w:rFonts w:ascii="Times New Roman" w:eastAsia="Times New Roman" w:hAnsi="Times New Roman" w:cs="Times New Roman"/>
          <w:b/>
          <w:color w:val="943634" w:themeColor="accent2" w:themeShade="BF"/>
          <w:sz w:val="26"/>
          <w:szCs w:val="26"/>
          <w:lang w:eastAsia="ru-RU"/>
        </w:rPr>
        <w:t xml:space="preserve">значимым </w:t>
      </w:r>
      <w:r w:rsidR="00056934" w:rsidRPr="004C6A73">
        <w:rPr>
          <w:rFonts w:ascii="Times New Roman" w:eastAsia="Times New Roman" w:hAnsi="Times New Roman" w:cs="Times New Roman"/>
          <w:b/>
          <w:color w:val="943634" w:themeColor="accent2" w:themeShade="BF"/>
          <w:sz w:val="26"/>
          <w:szCs w:val="26"/>
          <w:lang w:eastAsia="ru-RU"/>
        </w:rPr>
        <w:t>о</w:t>
      </w:r>
      <w:r w:rsidR="003F1A9C" w:rsidRPr="004C6A73">
        <w:rPr>
          <w:rFonts w:ascii="Times New Roman" w:eastAsia="Times New Roman" w:hAnsi="Times New Roman" w:cs="Times New Roman"/>
          <w:b/>
          <w:color w:val="943634" w:themeColor="accent2" w:themeShade="BF"/>
          <w:sz w:val="26"/>
          <w:szCs w:val="26"/>
          <w:lang w:eastAsia="ru-RU"/>
        </w:rPr>
        <w:t>рганизациям на финансовом рынке</w:t>
      </w:r>
    </w:p>
    <w:p w14:paraId="6C890887" w14:textId="5B1AE305" w:rsidR="00056934" w:rsidRPr="00056934" w:rsidRDefault="00460AB1" w:rsidP="00056934">
      <w:pPr>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460AB1">
        <w:rPr>
          <w:rFonts w:ascii="Times New Roman" w:eastAsia="Times New Roman" w:hAnsi="Times New Roman" w:cs="Times New Roman"/>
          <w:b/>
          <w:sz w:val="26"/>
          <w:szCs w:val="26"/>
          <w:lang w:eastAsia="ru-RU"/>
        </w:rPr>
        <w:t>2021-2023</w:t>
      </w:r>
      <w:r w:rsidR="003F1A9C">
        <w:rPr>
          <w:rFonts w:ascii="Times New Roman" w:eastAsia="Times New Roman" w:hAnsi="Times New Roman" w:cs="Times New Roman"/>
          <w:sz w:val="26"/>
          <w:szCs w:val="26"/>
          <w:lang w:eastAsia="ru-RU"/>
        </w:rPr>
        <w:t xml:space="preserve"> годах</w:t>
      </w:r>
      <w:r w:rsidR="00056934" w:rsidRPr="00056934">
        <w:rPr>
          <w:rFonts w:ascii="Times New Roman" w:eastAsia="Times New Roman" w:hAnsi="Times New Roman" w:cs="Times New Roman"/>
          <w:sz w:val="26"/>
          <w:szCs w:val="26"/>
          <w:lang w:eastAsia="ru-RU"/>
        </w:rPr>
        <w:t xml:space="preserve"> в составе мероприятий по мониторингу системы контроля качества</w:t>
      </w:r>
      <w:r w:rsidR="003F1A9C">
        <w:rPr>
          <w:rFonts w:ascii="Times New Roman" w:eastAsia="Times New Roman" w:hAnsi="Times New Roman" w:cs="Times New Roman"/>
          <w:sz w:val="26"/>
          <w:szCs w:val="26"/>
          <w:lang w:eastAsia="ru-RU"/>
        </w:rPr>
        <w:t xml:space="preserve"> ООО «Национальная Аудит-Консалтинговая Фирма</w:t>
      </w:r>
      <w:r w:rsidR="00056934" w:rsidRPr="00056934">
        <w:rPr>
          <w:rFonts w:ascii="Times New Roman" w:eastAsia="Times New Roman" w:hAnsi="Times New Roman" w:cs="Times New Roman"/>
          <w:sz w:val="26"/>
          <w:szCs w:val="26"/>
          <w:lang w:eastAsia="ru-RU"/>
        </w:rPr>
        <w:t>» проводилось инспектирование завершенных заданий по оказанию</w:t>
      </w:r>
      <w:r w:rsidR="003F1A9C">
        <w:rPr>
          <w:rFonts w:ascii="Times New Roman" w:eastAsia="Times New Roman" w:hAnsi="Times New Roman" w:cs="Times New Roman"/>
          <w:sz w:val="26"/>
          <w:szCs w:val="26"/>
          <w:lang w:eastAsia="ru-RU"/>
        </w:rPr>
        <w:t xml:space="preserve"> </w:t>
      </w:r>
      <w:r w:rsidR="00056934" w:rsidRPr="00056934">
        <w:rPr>
          <w:rFonts w:ascii="Times New Roman" w:eastAsia="Times New Roman" w:hAnsi="Times New Roman" w:cs="Times New Roman"/>
          <w:sz w:val="26"/>
          <w:szCs w:val="26"/>
          <w:lang w:eastAsia="ru-RU"/>
        </w:rPr>
        <w:t>аудиторских услуг общественно значимым организациям на финансовом рынке.</w:t>
      </w:r>
    </w:p>
    <w:p w14:paraId="055C62C4" w14:textId="77777777" w:rsidR="00E42B3B" w:rsidRDefault="00E42B3B" w:rsidP="00056934">
      <w:pPr>
        <w:spacing w:after="0" w:line="240" w:lineRule="auto"/>
        <w:ind w:right="-2"/>
        <w:jc w:val="both"/>
        <w:rPr>
          <w:rFonts w:ascii="Times New Roman" w:eastAsia="Times New Roman" w:hAnsi="Times New Roman" w:cs="Times New Roman"/>
          <w:sz w:val="26"/>
          <w:szCs w:val="26"/>
          <w:lang w:eastAsia="ru-RU"/>
        </w:rPr>
      </w:pPr>
    </w:p>
    <w:p w14:paraId="60192352"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По результатам были приняты следующие меры:</w:t>
      </w:r>
    </w:p>
    <w:p w14:paraId="4DDE263B" w14:textId="69EA17A9"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информирование персонала о результатах мониторинга, в том числе</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выявленных недостатках и мерах по их устранению;</w:t>
      </w:r>
    </w:p>
    <w:p w14:paraId="5E6D7408" w14:textId="77777777"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обучение и профессиональное развитие персонала;</w:t>
      </w:r>
    </w:p>
    <w:p w14:paraId="06BC1D3D" w14:textId="4CD878E0" w:rsidR="00056934" w:rsidRP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внесение изменений в соответствующие методологические документы и</w:t>
      </w:r>
      <w:r w:rsidR="003F1A9C">
        <w:rPr>
          <w:rFonts w:ascii="Times New Roman" w:eastAsia="Times New Roman" w:hAnsi="Times New Roman" w:cs="Times New Roman"/>
          <w:sz w:val="26"/>
          <w:szCs w:val="26"/>
          <w:lang w:eastAsia="ru-RU"/>
        </w:rPr>
        <w:t xml:space="preserve"> </w:t>
      </w:r>
      <w:r w:rsidRPr="00056934">
        <w:rPr>
          <w:rFonts w:ascii="Times New Roman" w:eastAsia="Times New Roman" w:hAnsi="Times New Roman" w:cs="Times New Roman"/>
          <w:sz w:val="26"/>
          <w:szCs w:val="26"/>
          <w:lang w:eastAsia="ru-RU"/>
        </w:rPr>
        <w:t>шаблоны рабочих документов;</w:t>
      </w:r>
    </w:p>
    <w:p w14:paraId="589B209F" w14:textId="79BA698D" w:rsidR="00056934" w:rsidRDefault="00056934" w:rsidP="00056934">
      <w:pPr>
        <w:spacing w:after="0" w:line="240" w:lineRule="auto"/>
        <w:ind w:right="-2"/>
        <w:jc w:val="both"/>
        <w:rPr>
          <w:rFonts w:ascii="Times New Roman" w:eastAsia="Times New Roman" w:hAnsi="Times New Roman" w:cs="Times New Roman"/>
          <w:sz w:val="26"/>
          <w:szCs w:val="26"/>
          <w:lang w:eastAsia="ru-RU"/>
        </w:rPr>
      </w:pPr>
      <w:r w:rsidRPr="00056934">
        <w:rPr>
          <w:rFonts w:ascii="Times New Roman" w:eastAsia="Times New Roman" w:hAnsi="Times New Roman" w:cs="Times New Roman"/>
          <w:sz w:val="26"/>
          <w:szCs w:val="26"/>
          <w:lang w:eastAsia="ru-RU"/>
        </w:rPr>
        <w:t> меры по устранению недостатков в отношении отдельного сотрудника.</w:t>
      </w:r>
    </w:p>
    <w:p w14:paraId="30F0A983" w14:textId="77777777" w:rsidR="000530E0" w:rsidRDefault="000530E0" w:rsidP="00056934">
      <w:pPr>
        <w:spacing w:after="0" w:line="240" w:lineRule="auto"/>
        <w:ind w:right="-2"/>
        <w:jc w:val="both"/>
        <w:rPr>
          <w:rFonts w:ascii="Times New Roman" w:eastAsia="Times New Roman" w:hAnsi="Times New Roman" w:cs="Times New Roman"/>
          <w:sz w:val="26"/>
          <w:szCs w:val="26"/>
          <w:lang w:eastAsia="ru-RU"/>
        </w:rPr>
      </w:pPr>
    </w:p>
    <w:p w14:paraId="3B2188B8" w14:textId="7050D13B" w:rsidR="008D00B5" w:rsidRPr="008B6CD9" w:rsidRDefault="008D00B5" w:rsidP="008B6CD9">
      <w:pPr>
        <w:autoSpaceDE w:val="0"/>
        <w:autoSpaceDN w:val="0"/>
        <w:adjustRightInd w:val="0"/>
        <w:spacing w:after="0" w:line="240" w:lineRule="auto"/>
        <w:jc w:val="center"/>
        <w:rPr>
          <w:rFonts w:ascii="Times New Roman" w:hAnsi="Times New Roman" w:cs="Times New Roman"/>
          <w:b/>
          <w:bCs/>
          <w:color w:val="943634" w:themeColor="accent2" w:themeShade="BF"/>
          <w:sz w:val="26"/>
          <w:szCs w:val="26"/>
        </w:rPr>
      </w:pPr>
      <w:r w:rsidRPr="008B6CD9">
        <w:rPr>
          <w:rFonts w:ascii="Times New Roman" w:hAnsi="Times New Roman" w:cs="Times New Roman"/>
          <w:b/>
          <w:bCs/>
          <w:color w:val="943634" w:themeColor="accent2" w:themeShade="BF"/>
          <w:sz w:val="26"/>
          <w:szCs w:val="26"/>
        </w:rPr>
        <w:t>Информация о мерах, принятых аудиторской организацией на финансовом рынке по результатам внутреннего контроля качества работы при оказании аудиторских услуг общественно значимым организациям на финансовом рынке в году, непосредственно предшествующем году, в котором раскрывается информац</w:t>
      </w:r>
      <w:r w:rsidR="008B6CD9">
        <w:rPr>
          <w:rFonts w:ascii="Times New Roman" w:hAnsi="Times New Roman" w:cs="Times New Roman"/>
          <w:b/>
          <w:bCs/>
          <w:color w:val="943634" w:themeColor="accent2" w:themeShade="BF"/>
          <w:sz w:val="26"/>
          <w:szCs w:val="26"/>
        </w:rPr>
        <w:t>ия</w:t>
      </w:r>
    </w:p>
    <w:p w14:paraId="25886DA3" w14:textId="7E642A28" w:rsidR="008D00B5" w:rsidRPr="008B6CD9" w:rsidRDefault="008D00B5" w:rsidP="008D00B5">
      <w:pPr>
        <w:autoSpaceDE w:val="0"/>
        <w:autoSpaceDN w:val="0"/>
        <w:adjustRightInd w:val="0"/>
        <w:spacing w:after="0" w:line="240" w:lineRule="auto"/>
        <w:jc w:val="both"/>
        <w:rPr>
          <w:rFonts w:ascii="Times New Roman" w:hAnsi="Times New Roman" w:cs="Times New Roman"/>
          <w:sz w:val="26"/>
          <w:szCs w:val="26"/>
        </w:rPr>
      </w:pPr>
      <w:r w:rsidRPr="008B6CD9">
        <w:rPr>
          <w:rFonts w:ascii="Times New Roman" w:hAnsi="Times New Roman" w:cs="Times New Roman"/>
          <w:sz w:val="26"/>
          <w:szCs w:val="26"/>
        </w:rPr>
        <w:t xml:space="preserve">По результатам контрольных мероприятий в рамках программы инспектирования заданий в 2023 году (включая задания по аудиту общественно значимых организаций на финансовом рынке) был выявлен ряд недостатков, в отношении которых были разработаны планы по их устранению, включая: </w:t>
      </w:r>
    </w:p>
    <w:p w14:paraId="5FF99609" w14:textId="37314B40" w:rsidR="008D00B5" w:rsidRPr="008B6CD9" w:rsidRDefault="008D00B5" w:rsidP="008D00B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6CD9">
        <w:rPr>
          <w:rFonts w:ascii="Times New Roman" w:hAnsi="Times New Roman" w:cs="Times New Roman"/>
          <w:sz w:val="26"/>
          <w:szCs w:val="26"/>
        </w:rPr>
        <w:t></w:t>
      </w:r>
      <w:r w:rsidRPr="008B6CD9">
        <w:rPr>
          <w:rFonts w:ascii="Times New Roman" w:hAnsi="Times New Roman" w:cs="Times New Roman"/>
          <w:sz w:val="26"/>
          <w:szCs w:val="26"/>
        </w:rPr>
        <w:t>включение наиболее часто встречающихся проблемных вопросов, информирование о новых нормативных документах в области законодательства, регулирующего аудиторскую деятельность и об актуализации внутренних регламентов в ежегодную обязательную программу обучения для сотрудников аудиторской организации;</w:t>
      </w:r>
    </w:p>
    <w:p w14:paraId="5CB3DCC0" w14:textId="38C13E18" w:rsidR="008D00B5" w:rsidRPr="008B6CD9" w:rsidRDefault="008D00B5" w:rsidP="008D00B5">
      <w:pPr>
        <w:autoSpaceDE w:val="0"/>
        <w:autoSpaceDN w:val="0"/>
        <w:adjustRightInd w:val="0"/>
        <w:spacing w:after="0" w:line="240" w:lineRule="auto"/>
        <w:jc w:val="both"/>
        <w:rPr>
          <w:rFonts w:ascii="Times New Roman" w:hAnsi="Times New Roman" w:cs="Times New Roman"/>
          <w:sz w:val="26"/>
          <w:szCs w:val="26"/>
        </w:rPr>
      </w:pPr>
      <w:r w:rsidRPr="008B6CD9">
        <w:rPr>
          <w:rFonts w:ascii="Times New Roman" w:hAnsi="Times New Roman" w:cs="Times New Roman"/>
          <w:sz w:val="26"/>
          <w:szCs w:val="26"/>
        </w:rPr>
        <w:t>-разработку обновленных шаблонов рабочих документов аудиторов, корректировку внутренних методических материалов, учитывающих выявленные проблемные вопросы, включение в обучающие мероприятия (включая периодические рассылки) по использованию соответствующих рабочих документов;</w:t>
      </w:r>
    </w:p>
    <w:p w14:paraId="149EAA21" w14:textId="7B289F38" w:rsidR="008D00B5" w:rsidRPr="008B6CD9" w:rsidRDefault="008D00B5" w:rsidP="008D00B5">
      <w:pPr>
        <w:spacing w:after="0" w:line="240" w:lineRule="auto"/>
        <w:ind w:right="-2"/>
        <w:jc w:val="both"/>
        <w:rPr>
          <w:rFonts w:ascii="Times New Roman" w:eastAsia="Times New Roman" w:hAnsi="Times New Roman" w:cs="Times New Roman"/>
          <w:sz w:val="26"/>
          <w:szCs w:val="26"/>
          <w:lang w:eastAsia="ru-RU"/>
        </w:rPr>
      </w:pPr>
      <w:r w:rsidRPr="008B6CD9">
        <w:rPr>
          <w:rFonts w:ascii="Times New Roman" w:hAnsi="Times New Roman" w:cs="Times New Roman"/>
          <w:sz w:val="26"/>
          <w:szCs w:val="26"/>
        </w:rPr>
        <w:t></w:t>
      </w:r>
      <w:r w:rsidRPr="008B6CD9">
        <w:rPr>
          <w:rFonts w:ascii="Times New Roman" w:hAnsi="Times New Roman" w:cs="Times New Roman"/>
          <w:sz w:val="26"/>
          <w:szCs w:val="26"/>
        </w:rPr>
        <w:t>анализ причин выявленных недостатков.</w:t>
      </w:r>
    </w:p>
    <w:p w14:paraId="25F176D4" w14:textId="77777777" w:rsidR="008D00B5" w:rsidRPr="008B6CD9" w:rsidRDefault="008D00B5" w:rsidP="00056934">
      <w:pPr>
        <w:spacing w:after="0" w:line="240" w:lineRule="auto"/>
        <w:ind w:right="-2"/>
        <w:jc w:val="both"/>
        <w:rPr>
          <w:rFonts w:ascii="Times New Roman" w:eastAsia="Times New Roman" w:hAnsi="Times New Roman" w:cs="Times New Roman"/>
          <w:sz w:val="26"/>
          <w:szCs w:val="26"/>
          <w:lang w:eastAsia="ru-RU"/>
        </w:rPr>
      </w:pPr>
    </w:p>
    <w:p w14:paraId="04FDC186" w14:textId="77777777" w:rsidR="008D00B5" w:rsidRPr="008B6CD9" w:rsidRDefault="008D00B5" w:rsidP="00056934">
      <w:pPr>
        <w:spacing w:after="0" w:line="240" w:lineRule="auto"/>
        <w:ind w:right="-2"/>
        <w:jc w:val="both"/>
        <w:rPr>
          <w:rFonts w:ascii="Times New Roman" w:eastAsia="Times New Roman" w:hAnsi="Times New Roman" w:cs="Times New Roman"/>
          <w:sz w:val="26"/>
          <w:szCs w:val="26"/>
          <w:lang w:eastAsia="ru-RU"/>
        </w:rPr>
      </w:pPr>
    </w:p>
    <w:p w14:paraId="7F702F7E" w14:textId="6D69D38A" w:rsidR="00056934" w:rsidRPr="008B6CD9" w:rsidRDefault="00111E18" w:rsidP="00056934">
      <w:pPr>
        <w:spacing w:after="0" w:line="240" w:lineRule="auto"/>
        <w:ind w:right="-2"/>
        <w:jc w:val="both"/>
        <w:rPr>
          <w:rFonts w:ascii="Times New Roman" w:eastAsia="Times New Roman" w:hAnsi="Times New Roman" w:cs="Times New Roman"/>
          <w:color w:val="943634" w:themeColor="accent2" w:themeShade="BF"/>
          <w:sz w:val="26"/>
          <w:szCs w:val="26"/>
          <w:lang w:eastAsia="ru-RU"/>
        </w:rPr>
      </w:pPr>
      <w:r w:rsidRPr="008B6CD9">
        <w:rPr>
          <w:rFonts w:ascii="Times New Roman" w:eastAsia="Times New Roman" w:hAnsi="Times New Roman" w:cs="Times New Roman"/>
          <w:sz w:val="26"/>
          <w:szCs w:val="26"/>
          <w:lang w:eastAsia="ru-RU"/>
        </w:rPr>
        <w:t xml:space="preserve">10) </w:t>
      </w:r>
      <w:r w:rsidRPr="008B6CD9">
        <w:rPr>
          <w:rFonts w:ascii="Times New Roman" w:eastAsia="Times New Roman" w:hAnsi="Times New Roman" w:cs="Times New Roman"/>
          <w:b/>
          <w:color w:val="943634" w:themeColor="accent2" w:themeShade="BF"/>
          <w:sz w:val="26"/>
          <w:szCs w:val="26"/>
          <w:lang w:eastAsia="ru-RU"/>
        </w:rPr>
        <w:t>Описание принципов и подходов к организации обучения в аудиторской организации</w:t>
      </w:r>
    </w:p>
    <w:p w14:paraId="1F4FF3A3" w14:textId="5C078550" w:rsidR="00111E18" w:rsidRPr="00266157" w:rsidRDefault="003F1A9C" w:rsidP="00111E18">
      <w:pPr>
        <w:spacing w:after="0" w:line="240" w:lineRule="auto"/>
        <w:ind w:right="-2"/>
        <w:jc w:val="both"/>
        <w:rPr>
          <w:rFonts w:ascii="Times New Roman" w:eastAsia="Times New Roman" w:hAnsi="Times New Roman" w:cs="Times New Roman"/>
          <w:sz w:val="26"/>
          <w:szCs w:val="26"/>
          <w:lang w:eastAsia="ru-RU"/>
        </w:rPr>
      </w:pPr>
      <w:r w:rsidRPr="008B6CD9">
        <w:rPr>
          <w:rFonts w:ascii="Times New Roman" w:eastAsia="Times New Roman" w:hAnsi="Times New Roman" w:cs="Times New Roman"/>
          <w:sz w:val="26"/>
          <w:szCs w:val="26"/>
          <w:lang w:eastAsia="ru-RU"/>
        </w:rPr>
        <w:tab/>
      </w:r>
      <w:r w:rsidR="00111E18" w:rsidRPr="00266157">
        <w:rPr>
          <w:rFonts w:ascii="Times New Roman" w:eastAsia="Times New Roman" w:hAnsi="Times New Roman" w:cs="Times New Roman"/>
          <w:sz w:val="26"/>
          <w:szCs w:val="26"/>
          <w:lang w:eastAsia="ru-RU"/>
        </w:rPr>
        <w:t>ООО «Национальная Аудит-Консалтинговая Фирма» развивает профессиональную компетентность своих сотрудников разными методами, включая профессиональное обучение, постоянное повышение профессиональной квалификации, подготовку, приобретение практического опыта или наставничество менее опытных членов рабочей группы, осуществляемое более опытными членами рабочей группы.</w:t>
      </w:r>
    </w:p>
    <w:p w14:paraId="0028C0C5" w14:textId="4383864D" w:rsidR="00AF083B" w:rsidRPr="00266157" w:rsidRDefault="00111E18" w:rsidP="00111E18">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lastRenderedPageBreak/>
        <w:t>Развитие профессиональной компетентности и способностей персонала осуществляется для обеспечения выполнения заданий со стабильно высоким уровнем качества, в том числе для получения знаний и опыта, необходимых для выполняемых заданий и обязанностей в отношении функционирования системы контроля качества.</w:t>
      </w:r>
    </w:p>
    <w:p w14:paraId="5A4203D5" w14:textId="7983A432" w:rsidR="00111E18" w:rsidRPr="00266157" w:rsidRDefault="00111E18" w:rsidP="00111E18">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ООО «Национальная Аудит-Консалтинговая Фирма» уделяет большое внимание постоянному повышению профессиональной квалификации аудиторов, тщательно следит за прохождением в течение каждого календарного года повышения квалификации по программам, утверждаемым саморегулируемой организацией аудиторов (СРО ААС), начиная с года, следующего за годом получения квалификационного аттестата аудитора.</w:t>
      </w:r>
    </w:p>
    <w:p w14:paraId="279245F3" w14:textId="77777777" w:rsidR="00111E18" w:rsidRPr="00266157" w:rsidRDefault="00111E18" w:rsidP="00111E18">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b/>
          <w:sz w:val="26"/>
          <w:szCs w:val="26"/>
          <w:lang w:eastAsia="ru-RU"/>
        </w:rPr>
        <w:t>Ежегодно</w:t>
      </w:r>
      <w:r w:rsidRPr="00266157">
        <w:rPr>
          <w:rFonts w:ascii="Times New Roman" w:eastAsia="Times New Roman" w:hAnsi="Times New Roman" w:cs="Times New Roman"/>
          <w:sz w:val="26"/>
          <w:szCs w:val="26"/>
          <w:lang w:eastAsia="ru-RU"/>
        </w:rPr>
        <w:t xml:space="preserve"> аудиторы, являющиеся сотрудниками ООО «Национальная Аудит-Консалтинговая Фирма», проходят обучение в рамках обязательного повышения квалификации. </w:t>
      </w:r>
    </w:p>
    <w:p w14:paraId="55D9C670" w14:textId="319246BB" w:rsidR="00111E18" w:rsidRPr="00266157" w:rsidRDefault="00111E18" w:rsidP="00111E18">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 xml:space="preserve">Выбор программ для прохождения повышения квалификации осуществляется из числа программ, утвержденных СРО ААС, с учетом актуальности тем, отраслевой направленности работы, опыта и роли при выполнении заданий каждого сотрудника. Минимальная продолжительность такого обучения составляет не менее </w:t>
      </w:r>
      <w:r w:rsidRPr="00266157">
        <w:rPr>
          <w:rFonts w:ascii="Times New Roman" w:eastAsia="Times New Roman" w:hAnsi="Times New Roman" w:cs="Times New Roman"/>
          <w:b/>
          <w:sz w:val="26"/>
          <w:szCs w:val="26"/>
          <w:lang w:eastAsia="ru-RU"/>
        </w:rPr>
        <w:t>40 часов</w:t>
      </w:r>
      <w:r w:rsidRPr="00266157">
        <w:rPr>
          <w:rFonts w:ascii="Times New Roman" w:eastAsia="Times New Roman" w:hAnsi="Times New Roman" w:cs="Times New Roman"/>
          <w:sz w:val="26"/>
          <w:szCs w:val="26"/>
          <w:lang w:eastAsia="ru-RU"/>
        </w:rPr>
        <w:t xml:space="preserve"> в год.</w:t>
      </w:r>
    </w:p>
    <w:p w14:paraId="47DC326D" w14:textId="53B04A66" w:rsidR="00111E18" w:rsidRPr="00266157" w:rsidRDefault="00111E18" w:rsidP="00111E18">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Помимо обязательного повышения квалификации аудиторов, ежегодно все сотрудники ООО «Национальная Аудит-Консалтинговая Фирма», участвующие в оказании аудиторских услуг, проходят внутрифирменное обучение по вопросам, связанным с законодательством в области регулирования аудиторской деятельности, международных стандартов аудита, соответствующих этических требований, законодательства в области ПОД/ФТ/ФРОМУ и другим.</w:t>
      </w:r>
    </w:p>
    <w:p w14:paraId="194263DF" w14:textId="77777777" w:rsidR="00A93C73" w:rsidRPr="00266157" w:rsidRDefault="00A93C73" w:rsidP="00111E18">
      <w:pPr>
        <w:spacing w:after="0" w:line="240" w:lineRule="auto"/>
        <w:ind w:right="-2"/>
        <w:jc w:val="both"/>
        <w:rPr>
          <w:rFonts w:ascii="Times New Roman" w:hAnsi="Times New Roman" w:cs="Times New Roman"/>
          <w:sz w:val="26"/>
          <w:szCs w:val="26"/>
        </w:rPr>
      </w:pPr>
    </w:p>
    <w:p w14:paraId="65874C2C" w14:textId="47CC4993" w:rsidR="00111E18" w:rsidRPr="00266157" w:rsidRDefault="00A93C73" w:rsidP="00111E18">
      <w:pPr>
        <w:spacing w:after="0" w:line="240" w:lineRule="auto"/>
        <w:ind w:right="-2"/>
        <w:jc w:val="both"/>
        <w:rPr>
          <w:rFonts w:ascii="Times New Roman" w:hAnsi="Times New Roman" w:cs="Times New Roman"/>
          <w:sz w:val="26"/>
          <w:szCs w:val="26"/>
        </w:rPr>
      </w:pPr>
      <w:r w:rsidRPr="00266157">
        <w:rPr>
          <w:rFonts w:ascii="Times New Roman" w:hAnsi="Times New Roman" w:cs="Times New Roman"/>
          <w:sz w:val="26"/>
          <w:szCs w:val="26"/>
        </w:rPr>
        <w:t>Генеральный директор ООО «</w:t>
      </w:r>
      <w:r w:rsidRPr="00266157">
        <w:rPr>
          <w:rFonts w:ascii="Times New Roman" w:eastAsia="Times New Roman" w:hAnsi="Times New Roman" w:cs="Times New Roman"/>
          <w:sz w:val="26"/>
          <w:szCs w:val="26"/>
          <w:lang w:eastAsia="ru-RU"/>
        </w:rPr>
        <w:t>Национальная Аудит-Консалтинговая Фирма</w:t>
      </w:r>
      <w:r w:rsidRPr="00266157">
        <w:rPr>
          <w:rFonts w:ascii="Times New Roman" w:hAnsi="Times New Roman" w:cs="Times New Roman"/>
          <w:sz w:val="26"/>
          <w:szCs w:val="26"/>
        </w:rPr>
        <w:t xml:space="preserve">», подтверждает, что все сотрудники, являющиеся аудиторами, в </w:t>
      </w:r>
      <w:proofErr w:type="spellStart"/>
      <w:r w:rsidRPr="00266157">
        <w:rPr>
          <w:rFonts w:ascii="Times New Roman" w:hAnsi="Times New Roman" w:cs="Times New Roman"/>
          <w:sz w:val="26"/>
          <w:szCs w:val="26"/>
        </w:rPr>
        <w:t>т.ч</w:t>
      </w:r>
      <w:proofErr w:type="spellEnd"/>
      <w:r w:rsidRPr="00266157">
        <w:rPr>
          <w:rFonts w:ascii="Times New Roman" w:hAnsi="Times New Roman" w:cs="Times New Roman"/>
          <w:sz w:val="26"/>
          <w:szCs w:val="26"/>
        </w:rPr>
        <w:t xml:space="preserve">. аудиторы, назначенные руководителями аудита ОЗОФР, выполнили требования о прохождении обучения по утвержденным программам повышения квалификации, в объеме не менее </w:t>
      </w:r>
      <w:r w:rsidRPr="00266157">
        <w:rPr>
          <w:rFonts w:ascii="Times New Roman" w:hAnsi="Times New Roman" w:cs="Times New Roman"/>
          <w:b/>
          <w:sz w:val="26"/>
          <w:szCs w:val="26"/>
        </w:rPr>
        <w:t>40</w:t>
      </w:r>
      <w:r w:rsidR="003D2FA3" w:rsidRPr="00266157">
        <w:rPr>
          <w:rFonts w:ascii="Times New Roman" w:hAnsi="Times New Roman" w:cs="Times New Roman"/>
          <w:sz w:val="26"/>
          <w:szCs w:val="26"/>
        </w:rPr>
        <w:t xml:space="preserve"> часов</w:t>
      </w:r>
      <w:r w:rsidRPr="00266157">
        <w:rPr>
          <w:rFonts w:ascii="Times New Roman" w:hAnsi="Times New Roman" w:cs="Times New Roman"/>
          <w:sz w:val="26"/>
          <w:szCs w:val="26"/>
        </w:rPr>
        <w:t>.</w:t>
      </w:r>
    </w:p>
    <w:p w14:paraId="6A9F4AFB" w14:textId="77777777" w:rsidR="009E42EC" w:rsidRPr="00266157" w:rsidRDefault="009E42EC" w:rsidP="00111E18">
      <w:pPr>
        <w:spacing w:after="0" w:line="240" w:lineRule="auto"/>
        <w:ind w:right="-2"/>
        <w:jc w:val="both"/>
        <w:rPr>
          <w:rFonts w:ascii="Times New Roman" w:hAnsi="Times New Roman" w:cs="Times New Roman"/>
          <w:sz w:val="26"/>
          <w:szCs w:val="26"/>
        </w:rPr>
      </w:pPr>
    </w:p>
    <w:p w14:paraId="6A6A5C9C" w14:textId="471D89FD" w:rsidR="009E42EC" w:rsidRPr="00266157" w:rsidRDefault="009E42EC" w:rsidP="009E42EC">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По состоянию на 01.01.2022 все аудиторы ООО «Национальная Аудит-Консалтинговая Фирма» прошли обучение по программам повышения квалификации, предусмотренным статьей 11 Федерального закона от 30 декабря 2008 г. № 307-ФЗ «Об аудиторской деятельности».</w:t>
      </w:r>
    </w:p>
    <w:p w14:paraId="08294CD0" w14:textId="35210AFB" w:rsidR="009E42EC" w:rsidRPr="00266157" w:rsidRDefault="009E42EC" w:rsidP="009E42EC">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По состоянию на 01.01.2023 все аудиторы ООО «Национальная Аудит-Консалтинговая Фирма» прошли обучение по программам повышения квалификации, предусмотренным статьей 11 Федерального закона от 30 декабря 2008 г</w:t>
      </w:r>
      <w:r w:rsidRPr="009E42EC">
        <w:rPr>
          <w:rFonts w:ascii="Times New Roman" w:eastAsia="Times New Roman" w:hAnsi="Times New Roman" w:cs="Times New Roman"/>
          <w:sz w:val="26"/>
          <w:szCs w:val="26"/>
          <w:lang w:eastAsia="ru-RU"/>
        </w:rPr>
        <w:t>. № 307-</w:t>
      </w:r>
      <w:r w:rsidRPr="00266157">
        <w:rPr>
          <w:rFonts w:ascii="Times New Roman" w:eastAsia="Times New Roman" w:hAnsi="Times New Roman" w:cs="Times New Roman"/>
          <w:sz w:val="26"/>
          <w:szCs w:val="26"/>
          <w:lang w:eastAsia="ru-RU"/>
        </w:rPr>
        <w:t>ФЗ «Об аудиторской деятельности».</w:t>
      </w:r>
    </w:p>
    <w:p w14:paraId="3DDFC648" w14:textId="5677083E" w:rsidR="009E42EC" w:rsidRPr="00266157" w:rsidRDefault="009E42EC" w:rsidP="009E42EC">
      <w:pPr>
        <w:spacing w:after="0" w:line="240" w:lineRule="auto"/>
        <w:ind w:right="-2"/>
        <w:jc w:val="both"/>
        <w:rPr>
          <w:rFonts w:ascii="Times New Roman" w:eastAsia="Times New Roman" w:hAnsi="Times New Roman" w:cs="Times New Roman"/>
          <w:sz w:val="26"/>
          <w:szCs w:val="26"/>
          <w:lang w:eastAsia="ru-RU"/>
        </w:rPr>
      </w:pPr>
      <w:r w:rsidRPr="00266157">
        <w:rPr>
          <w:rFonts w:ascii="Times New Roman" w:eastAsia="Times New Roman" w:hAnsi="Times New Roman" w:cs="Times New Roman"/>
          <w:sz w:val="26"/>
          <w:szCs w:val="26"/>
          <w:lang w:eastAsia="ru-RU"/>
        </w:rPr>
        <w:t>По состоянию на 01.01.2024 все аудиторы ООО «Национальная Аудит-Консалтинговая Фирма» прошли обучение по программам повышения квалификации, предусмотренным статьей 11 Федерального закона от 30 декабря 2008 г. № 307-ФЗ «Об аудиторской деятельности».</w:t>
      </w:r>
    </w:p>
    <w:p w14:paraId="0FE559D6" w14:textId="77777777" w:rsidR="00111E18" w:rsidRDefault="00111E18" w:rsidP="00056934">
      <w:pPr>
        <w:spacing w:after="0" w:line="240" w:lineRule="auto"/>
        <w:ind w:right="-2"/>
        <w:jc w:val="both"/>
        <w:rPr>
          <w:rFonts w:ascii="Times New Roman" w:hAnsi="Times New Roman"/>
          <w:sz w:val="26"/>
          <w:szCs w:val="26"/>
        </w:rPr>
      </w:pPr>
    </w:p>
    <w:p w14:paraId="3FE2EEA4" w14:textId="4C7E1DC1" w:rsidR="00623899" w:rsidRDefault="00623899" w:rsidP="00623899">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lastRenderedPageBreak/>
        <w:t>В течение 2023</w:t>
      </w:r>
      <w:r w:rsidRPr="00623899">
        <w:rPr>
          <w:rFonts w:ascii="Times New Roman" w:hAnsi="Times New Roman" w:cs="Times New Roman"/>
          <w:sz w:val="26"/>
          <w:szCs w:val="26"/>
        </w:rPr>
        <w:t xml:space="preserve"> года организация и проведение обучения по программе повышения квалификации аудиторов осуществлялась следующими </w:t>
      </w:r>
      <w:proofErr w:type="spellStart"/>
      <w:r w:rsidRPr="00623899">
        <w:rPr>
          <w:rFonts w:ascii="Times New Roman" w:hAnsi="Times New Roman" w:cs="Times New Roman"/>
          <w:sz w:val="26"/>
          <w:szCs w:val="26"/>
        </w:rPr>
        <w:t>учебно</w:t>
      </w:r>
      <w:proofErr w:type="spellEnd"/>
      <w:r w:rsidRPr="00623899">
        <w:rPr>
          <w:rFonts w:ascii="Times New Roman" w:hAnsi="Times New Roman" w:cs="Times New Roman"/>
          <w:sz w:val="26"/>
          <w:szCs w:val="26"/>
        </w:rPr>
        <w:t xml:space="preserve"> - методическими центрами: </w:t>
      </w:r>
    </w:p>
    <w:p w14:paraId="13EA3209" w14:textId="12E263F7" w:rsidR="00FD761E" w:rsidRDefault="00FD761E" w:rsidP="00623899">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УМЦ ФОНД ДПО «</w:t>
      </w:r>
      <w:proofErr w:type="spellStart"/>
      <w:r>
        <w:rPr>
          <w:rFonts w:ascii="Times New Roman" w:hAnsi="Times New Roman" w:cs="Times New Roman"/>
          <w:sz w:val="26"/>
          <w:szCs w:val="26"/>
        </w:rPr>
        <w:t>Аудэкс</w:t>
      </w:r>
      <w:proofErr w:type="spellEnd"/>
      <w:r>
        <w:rPr>
          <w:rFonts w:ascii="Times New Roman" w:hAnsi="Times New Roman" w:cs="Times New Roman"/>
          <w:sz w:val="26"/>
          <w:szCs w:val="26"/>
        </w:rPr>
        <w:t>»</w:t>
      </w:r>
    </w:p>
    <w:p w14:paraId="33C59AAA" w14:textId="77777777" w:rsidR="00FD761E" w:rsidRDefault="00FD761E" w:rsidP="00FD761E">
      <w:pPr>
        <w:spacing w:after="0" w:line="240" w:lineRule="auto"/>
        <w:ind w:right="-2"/>
        <w:jc w:val="both"/>
        <w:rPr>
          <w:rFonts w:ascii="Times New Roman" w:hAnsi="Times New Roman"/>
          <w:sz w:val="26"/>
          <w:szCs w:val="26"/>
        </w:rPr>
      </w:pPr>
      <w:r>
        <w:rPr>
          <w:rFonts w:ascii="Times New Roman" w:hAnsi="Times New Roman"/>
          <w:sz w:val="26"/>
          <w:szCs w:val="26"/>
        </w:rPr>
        <w:t>Программы повышения квалификации:</w:t>
      </w:r>
    </w:p>
    <w:p w14:paraId="483662BE" w14:textId="3ABBB408" w:rsidR="00463134" w:rsidRPr="00233D85" w:rsidRDefault="00233D85" w:rsidP="00233D85">
      <w:pPr>
        <w:pStyle w:val="a4"/>
        <w:numPr>
          <w:ilvl w:val="0"/>
          <w:numId w:val="8"/>
        </w:numPr>
        <w:spacing w:after="0" w:line="240" w:lineRule="auto"/>
        <w:ind w:right="-2"/>
        <w:jc w:val="both"/>
        <w:rPr>
          <w:rFonts w:ascii="Times New Roman" w:hAnsi="Times New Roman"/>
          <w:sz w:val="26"/>
          <w:szCs w:val="26"/>
        </w:rPr>
      </w:pPr>
      <w:r w:rsidRPr="00233D85">
        <w:rPr>
          <w:rFonts w:ascii="Times New Roman" w:hAnsi="Times New Roman"/>
          <w:sz w:val="26"/>
          <w:szCs w:val="26"/>
        </w:rPr>
        <w:t>Практика применения МСА: организация и осуществление внутреннего контроля в аудиторской организации</w:t>
      </w:r>
    </w:p>
    <w:p w14:paraId="090FB5BC" w14:textId="626548C7" w:rsidR="00233D85" w:rsidRPr="00233D85" w:rsidRDefault="00233D85" w:rsidP="00233D85">
      <w:pPr>
        <w:pStyle w:val="a4"/>
        <w:numPr>
          <w:ilvl w:val="0"/>
          <w:numId w:val="8"/>
        </w:numPr>
        <w:spacing w:after="0" w:line="240" w:lineRule="auto"/>
        <w:ind w:right="-2"/>
        <w:jc w:val="both"/>
        <w:rPr>
          <w:rFonts w:ascii="Times New Roman" w:hAnsi="Times New Roman"/>
          <w:sz w:val="26"/>
          <w:szCs w:val="26"/>
        </w:rPr>
      </w:pPr>
      <w:r w:rsidRPr="00233D85">
        <w:rPr>
          <w:rFonts w:ascii="Times New Roman" w:hAnsi="Times New Roman"/>
          <w:sz w:val="26"/>
          <w:szCs w:val="26"/>
        </w:rPr>
        <w:t>Актуальные вопросы применения новых федеральных стандартов бухгалтерского учёта при аудите бухгалтерской отчётности за 2021-2022г.</w:t>
      </w:r>
    </w:p>
    <w:p w14:paraId="62A5F16D" w14:textId="148EF0D2" w:rsidR="00233D85" w:rsidRPr="00233D85" w:rsidRDefault="00233D85" w:rsidP="00233D85">
      <w:pPr>
        <w:pStyle w:val="a4"/>
        <w:numPr>
          <w:ilvl w:val="0"/>
          <w:numId w:val="8"/>
        </w:numPr>
        <w:spacing w:after="0" w:line="240" w:lineRule="auto"/>
        <w:ind w:right="-2"/>
        <w:jc w:val="both"/>
        <w:rPr>
          <w:rFonts w:ascii="Times New Roman" w:hAnsi="Times New Roman"/>
          <w:sz w:val="26"/>
          <w:szCs w:val="26"/>
        </w:rPr>
      </w:pPr>
      <w:r w:rsidRPr="00233D85">
        <w:rPr>
          <w:rFonts w:ascii="Times New Roman" w:hAnsi="Times New Roman"/>
          <w:sz w:val="26"/>
          <w:szCs w:val="26"/>
        </w:rPr>
        <w:t>Применение цифровых технологий в аудите</w:t>
      </w:r>
    </w:p>
    <w:p w14:paraId="1A8E3300" w14:textId="77777777" w:rsidR="00FD761E" w:rsidRDefault="00FD761E" w:rsidP="00623899">
      <w:pPr>
        <w:spacing w:after="0" w:line="240" w:lineRule="auto"/>
        <w:ind w:right="-2"/>
        <w:jc w:val="both"/>
        <w:rPr>
          <w:rFonts w:ascii="Times New Roman" w:hAnsi="Times New Roman" w:cs="Times New Roman"/>
          <w:sz w:val="26"/>
          <w:szCs w:val="26"/>
        </w:rPr>
      </w:pPr>
    </w:p>
    <w:p w14:paraId="70C80D10" w14:textId="77777777" w:rsidR="005F18BD" w:rsidRDefault="005F18BD" w:rsidP="005F18BD">
      <w:pPr>
        <w:spacing w:after="0" w:line="240" w:lineRule="auto"/>
        <w:ind w:right="-2"/>
        <w:jc w:val="both"/>
        <w:rPr>
          <w:rFonts w:ascii="Times New Roman" w:hAnsi="Times New Roman"/>
          <w:sz w:val="26"/>
          <w:szCs w:val="26"/>
        </w:rPr>
      </w:pPr>
      <w:r>
        <w:rPr>
          <w:rFonts w:ascii="Times New Roman" w:hAnsi="Times New Roman"/>
          <w:sz w:val="26"/>
          <w:szCs w:val="26"/>
        </w:rPr>
        <w:t>УМЦ ФГАОУ ВО Казанский (Приволжский) федеральный университет</w:t>
      </w:r>
    </w:p>
    <w:p w14:paraId="45AA0D08" w14:textId="77777777" w:rsidR="005F18BD" w:rsidRDefault="005F18BD" w:rsidP="005F18BD">
      <w:pPr>
        <w:spacing w:after="0" w:line="240" w:lineRule="auto"/>
        <w:ind w:right="-2"/>
        <w:jc w:val="both"/>
        <w:rPr>
          <w:rFonts w:ascii="Times New Roman" w:hAnsi="Times New Roman"/>
          <w:sz w:val="26"/>
          <w:szCs w:val="26"/>
        </w:rPr>
      </w:pPr>
      <w:r>
        <w:rPr>
          <w:rFonts w:ascii="Times New Roman" w:hAnsi="Times New Roman"/>
          <w:sz w:val="26"/>
          <w:szCs w:val="26"/>
        </w:rPr>
        <w:t>Программы повышения квалификации:</w:t>
      </w:r>
    </w:p>
    <w:p w14:paraId="3A30CAE7" w14:textId="12E3F688" w:rsidR="005F18BD" w:rsidRPr="005F18BD" w:rsidRDefault="005F18BD" w:rsidP="005F18BD">
      <w:pPr>
        <w:pStyle w:val="a4"/>
        <w:numPr>
          <w:ilvl w:val="0"/>
          <w:numId w:val="9"/>
        </w:numPr>
        <w:spacing w:after="0" w:line="240" w:lineRule="auto"/>
        <w:ind w:right="-2"/>
        <w:jc w:val="both"/>
        <w:rPr>
          <w:rFonts w:ascii="Times New Roman" w:hAnsi="Times New Roman" w:cs="Times New Roman"/>
          <w:sz w:val="26"/>
          <w:szCs w:val="26"/>
        </w:rPr>
      </w:pPr>
      <w:r w:rsidRPr="005F18BD">
        <w:rPr>
          <w:rFonts w:ascii="Times New Roman" w:hAnsi="Times New Roman"/>
          <w:sz w:val="26"/>
          <w:szCs w:val="26"/>
        </w:rPr>
        <w:t>Актуальные вопросы применения новых федеральных стандартов бухгалтерского учёта при аудите бухгалтерской отчётности</w:t>
      </w:r>
    </w:p>
    <w:p w14:paraId="27C2CD3D" w14:textId="2AD868EB" w:rsidR="005F18BD" w:rsidRPr="005F18BD" w:rsidRDefault="005F18BD" w:rsidP="005F18BD">
      <w:pPr>
        <w:pStyle w:val="a4"/>
        <w:numPr>
          <w:ilvl w:val="0"/>
          <w:numId w:val="9"/>
        </w:numPr>
        <w:spacing w:after="0" w:line="240" w:lineRule="auto"/>
        <w:ind w:right="-2"/>
        <w:jc w:val="both"/>
        <w:rPr>
          <w:rFonts w:ascii="Times New Roman" w:hAnsi="Times New Roman"/>
          <w:sz w:val="26"/>
          <w:szCs w:val="26"/>
        </w:rPr>
      </w:pPr>
      <w:r w:rsidRPr="005F18BD">
        <w:rPr>
          <w:rFonts w:ascii="Times New Roman" w:hAnsi="Times New Roman"/>
          <w:sz w:val="26"/>
          <w:szCs w:val="26"/>
        </w:rPr>
        <w:t>Практика применения МСА</w:t>
      </w:r>
      <w:r w:rsidRPr="005F18BD">
        <w:rPr>
          <w:rFonts w:ascii="Times New Roman" w:hAnsi="Times New Roman"/>
          <w:sz w:val="26"/>
          <w:szCs w:val="26"/>
        </w:rPr>
        <w:t>: аудиторские процедуры в отношении непрерывности деятельности</w:t>
      </w:r>
    </w:p>
    <w:p w14:paraId="3ED3CADA" w14:textId="77777777" w:rsidR="005F18BD" w:rsidRDefault="005F18BD" w:rsidP="005F18BD">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843E1C">
        <w:rPr>
          <w:rFonts w:ascii="Times New Roman" w:eastAsia="Times New Roman" w:hAnsi="Times New Roman" w:cs="Calibri"/>
          <w:sz w:val="26"/>
          <w:szCs w:val="26"/>
          <w:lang w:eastAsia="ru-RU"/>
        </w:rPr>
        <w:t>«Изменения в налоговом законодательстве: учет новаций при проведении аудита в условиях дистанционной работы»</w:t>
      </w:r>
    </w:p>
    <w:p w14:paraId="5E19F3D8" w14:textId="0A7E6826" w:rsidR="005F18BD" w:rsidRDefault="005F18BD" w:rsidP="005F18BD">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Отражение в финансовой отчётности информации об отдельных операциях</w:t>
      </w:r>
    </w:p>
    <w:p w14:paraId="3DF6C441" w14:textId="77777777" w:rsidR="005F18BD" w:rsidRDefault="005F18BD" w:rsidP="00623899">
      <w:pPr>
        <w:spacing w:after="0" w:line="240" w:lineRule="auto"/>
        <w:ind w:right="-2"/>
        <w:jc w:val="both"/>
        <w:rPr>
          <w:rFonts w:ascii="Times New Roman" w:hAnsi="Times New Roman" w:cs="Times New Roman"/>
          <w:sz w:val="26"/>
          <w:szCs w:val="26"/>
        </w:rPr>
      </w:pPr>
    </w:p>
    <w:p w14:paraId="1D48643C" w14:textId="791EDF1D" w:rsidR="00623899" w:rsidRDefault="00623899" w:rsidP="00623899">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УМЦ ЧУ ДПО «Институт профессионального роста»</w:t>
      </w:r>
      <w:r w:rsidR="00843E1C">
        <w:rPr>
          <w:rFonts w:ascii="Times New Roman" w:hAnsi="Times New Roman" w:cs="Times New Roman"/>
          <w:sz w:val="26"/>
          <w:szCs w:val="26"/>
        </w:rPr>
        <w:t>.</w:t>
      </w:r>
    </w:p>
    <w:p w14:paraId="5BCE6DF6" w14:textId="77777777" w:rsidR="00843E1C" w:rsidRDefault="00843E1C" w:rsidP="00843E1C">
      <w:pPr>
        <w:spacing w:after="0" w:line="240" w:lineRule="auto"/>
        <w:ind w:right="-2"/>
        <w:jc w:val="both"/>
        <w:rPr>
          <w:rFonts w:ascii="Times New Roman" w:hAnsi="Times New Roman"/>
          <w:sz w:val="26"/>
          <w:szCs w:val="26"/>
        </w:rPr>
      </w:pPr>
      <w:r>
        <w:rPr>
          <w:rFonts w:ascii="Times New Roman" w:hAnsi="Times New Roman"/>
          <w:sz w:val="26"/>
          <w:szCs w:val="26"/>
        </w:rPr>
        <w:t>Программы повышения квалификации:</w:t>
      </w:r>
    </w:p>
    <w:p w14:paraId="49480B5D" w14:textId="77777777" w:rsidR="00843E1C" w:rsidRDefault="00843E1C" w:rsidP="00843E1C">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723C61">
        <w:rPr>
          <w:rFonts w:ascii="Times New Roman" w:eastAsia="Times New Roman" w:hAnsi="Times New Roman" w:cs="Calibri"/>
          <w:sz w:val="26"/>
          <w:szCs w:val="26"/>
          <w:lang w:eastAsia="ru-RU"/>
        </w:rPr>
        <w:t>Новые федеральные стандарты бухгалтерского учета»</w:t>
      </w:r>
    </w:p>
    <w:p w14:paraId="22F1EBAF" w14:textId="77777777" w:rsidR="00843E1C" w:rsidRDefault="00843E1C" w:rsidP="00843E1C">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843E1C">
        <w:rPr>
          <w:rFonts w:ascii="Times New Roman" w:eastAsia="Times New Roman" w:hAnsi="Times New Roman" w:cs="Calibri"/>
          <w:sz w:val="26"/>
          <w:szCs w:val="26"/>
          <w:lang w:eastAsia="ru-RU"/>
        </w:rPr>
        <w:t>«Изменения в налоговом законодательстве: учет новаций при проведении аудита в условиях дистанционной работы»</w:t>
      </w:r>
    </w:p>
    <w:p w14:paraId="29EE78E5" w14:textId="35EB6DEB" w:rsidR="00843E1C" w:rsidRPr="00843E1C" w:rsidRDefault="00843E1C" w:rsidP="00843E1C">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843E1C">
        <w:rPr>
          <w:rFonts w:ascii="Times New Roman" w:hAnsi="Times New Roman"/>
          <w:sz w:val="26"/>
          <w:szCs w:val="26"/>
        </w:rPr>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p w14:paraId="0236DE6D" w14:textId="77777777" w:rsidR="00843E1C" w:rsidRPr="00843E1C" w:rsidRDefault="00843E1C" w:rsidP="00843E1C">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843E1C">
        <w:rPr>
          <w:rFonts w:ascii="Times New Roman" w:hAnsi="Times New Roman"/>
          <w:sz w:val="26"/>
          <w:szCs w:val="26"/>
        </w:rPr>
        <w:t>Практические аспекты применения международных стандартов управления качеством</w:t>
      </w:r>
    </w:p>
    <w:p w14:paraId="7C251592" w14:textId="0DFF9A8C" w:rsidR="00843E1C" w:rsidRPr="00843E1C" w:rsidRDefault="00843E1C" w:rsidP="00843E1C">
      <w:pPr>
        <w:pStyle w:val="a4"/>
        <w:numPr>
          <w:ilvl w:val="0"/>
          <w:numId w:val="7"/>
        </w:numPr>
        <w:autoSpaceDE w:val="0"/>
        <w:autoSpaceDN w:val="0"/>
        <w:spacing w:after="0" w:line="240" w:lineRule="auto"/>
        <w:ind w:right="-2"/>
        <w:jc w:val="both"/>
        <w:rPr>
          <w:rFonts w:ascii="Times New Roman" w:eastAsia="Times New Roman" w:hAnsi="Times New Roman" w:cs="Calibri"/>
          <w:sz w:val="26"/>
          <w:szCs w:val="26"/>
          <w:lang w:eastAsia="ru-RU"/>
        </w:rPr>
      </w:pPr>
      <w:r w:rsidRPr="00843E1C">
        <w:rPr>
          <w:rFonts w:ascii="Times New Roman" w:eastAsia="Times New Roman" w:hAnsi="Times New Roman" w:cs="Calibri"/>
          <w:sz w:val="26"/>
          <w:szCs w:val="26"/>
          <w:lang w:eastAsia="ru-RU"/>
        </w:rPr>
        <w:t>«Международные стандарты аудита: новые (пересмотренные) стандарты»</w:t>
      </w:r>
    </w:p>
    <w:p w14:paraId="4B63A89A" w14:textId="77777777" w:rsidR="00843E1C" w:rsidRDefault="00843E1C" w:rsidP="00843E1C">
      <w:pPr>
        <w:spacing w:after="0" w:line="240" w:lineRule="auto"/>
        <w:ind w:right="-2"/>
        <w:jc w:val="both"/>
        <w:rPr>
          <w:rFonts w:ascii="Times New Roman" w:hAnsi="Times New Roman"/>
          <w:sz w:val="26"/>
          <w:szCs w:val="26"/>
        </w:rPr>
      </w:pPr>
    </w:p>
    <w:p w14:paraId="5855A53D" w14:textId="4F4C0704" w:rsidR="00AC113C" w:rsidRPr="00AC113C" w:rsidRDefault="00AC113C" w:rsidP="00056934">
      <w:pPr>
        <w:spacing w:after="0" w:line="240" w:lineRule="auto"/>
        <w:ind w:right="-2"/>
        <w:jc w:val="both"/>
        <w:rPr>
          <w:rFonts w:ascii="Times New Roman" w:hAnsi="Times New Roman" w:cs="Times New Roman"/>
          <w:sz w:val="26"/>
          <w:szCs w:val="26"/>
        </w:rPr>
      </w:pPr>
      <w:r w:rsidRPr="00AC113C">
        <w:rPr>
          <w:rFonts w:ascii="Times New Roman" w:hAnsi="Times New Roman" w:cs="Times New Roman"/>
          <w:sz w:val="26"/>
          <w:szCs w:val="26"/>
        </w:rPr>
        <w:t>Руководители аудита общественно значимых органи</w:t>
      </w:r>
      <w:r w:rsidR="001B2D84">
        <w:rPr>
          <w:rFonts w:ascii="Times New Roman" w:hAnsi="Times New Roman" w:cs="Times New Roman"/>
          <w:sz w:val="26"/>
          <w:szCs w:val="26"/>
        </w:rPr>
        <w:t xml:space="preserve">заций на финансовом рынке в </w:t>
      </w:r>
      <w:r w:rsidR="001B2D84" w:rsidRPr="001B2D84">
        <w:rPr>
          <w:rFonts w:ascii="Times New Roman" w:hAnsi="Times New Roman" w:cs="Times New Roman"/>
          <w:b/>
          <w:sz w:val="26"/>
          <w:szCs w:val="26"/>
        </w:rPr>
        <w:t>2023</w:t>
      </w:r>
      <w:r w:rsidRPr="00AC113C">
        <w:rPr>
          <w:rFonts w:ascii="Times New Roman" w:hAnsi="Times New Roman" w:cs="Times New Roman"/>
          <w:sz w:val="26"/>
          <w:szCs w:val="26"/>
        </w:rPr>
        <w:t xml:space="preserve"> году прошли обучение по программам повышения квалификации в </w:t>
      </w:r>
      <w:r w:rsidR="001B2D84">
        <w:rPr>
          <w:rFonts w:ascii="Times New Roman" w:hAnsi="Times New Roman" w:cs="Times New Roman"/>
          <w:sz w:val="26"/>
          <w:szCs w:val="26"/>
        </w:rPr>
        <w:t>УМЦ ЧУ ДПО «Ин</w:t>
      </w:r>
      <w:r w:rsidR="00233D85">
        <w:rPr>
          <w:rFonts w:ascii="Times New Roman" w:hAnsi="Times New Roman" w:cs="Times New Roman"/>
          <w:sz w:val="26"/>
          <w:szCs w:val="26"/>
        </w:rPr>
        <w:t>ститут профессионального роста»:</w:t>
      </w:r>
    </w:p>
    <w:tbl>
      <w:tblPr>
        <w:tblStyle w:val="af"/>
        <w:tblW w:w="9573" w:type="dxa"/>
        <w:tblLook w:val="04A0" w:firstRow="1" w:lastRow="0" w:firstColumn="1" w:lastColumn="0" w:noHBand="0" w:noVBand="1"/>
      </w:tblPr>
      <w:tblGrid>
        <w:gridCol w:w="959"/>
        <w:gridCol w:w="3828"/>
        <w:gridCol w:w="2393"/>
        <w:gridCol w:w="2393"/>
      </w:tblGrid>
      <w:tr w:rsidR="00AC113C" w:rsidRPr="00AC113C" w14:paraId="0F032615" w14:textId="77777777" w:rsidTr="00DA31B8">
        <w:tc>
          <w:tcPr>
            <w:tcW w:w="959" w:type="dxa"/>
          </w:tcPr>
          <w:p w14:paraId="602EA312" w14:textId="447337F6"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w:t>
            </w:r>
          </w:p>
        </w:tc>
        <w:tc>
          <w:tcPr>
            <w:tcW w:w="3828" w:type="dxa"/>
          </w:tcPr>
          <w:p w14:paraId="7832C9F8" w14:textId="1336B07C"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ФИО</w:t>
            </w:r>
          </w:p>
        </w:tc>
        <w:tc>
          <w:tcPr>
            <w:tcW w:w="2393" w:type="dxa"/>
          </w:tcPr>
          <w:p w14:paraId="4F7B2687" w14:textId="341D4FE7"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ОРНЗ</w:t>
            </w:r>
          </w:p>
        </w:tc>
        <w:tc>
          <w:tcPr>
            <w:tcW w:w="2393" w:type="dxa"/>
          </w:tcPr>
          <w:p w14:paraId="4281F790" w14:textId="034BE9FA"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СЕРТИФИКАТ №</w:t>
            </w:r>
          </w:p>
        </w:tc>
      </w:tr>
      <w:tr w:rsidR="00AC113C" w:rsidRPr="00AC113C" w14:paraId="5CA2FAF2" w14:textId="77777777" w:rsidTr="00DA31B8">
        <w:tc>
          <w:tcPr>
            <w:tcW w:w="959" w:type="dxa"/>
          </w:tcPr>
          <w:p w14:paraId="06D8B425" w14:textId="125BC57C"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1</w:t>
            </w:r>
          </w:p>
        </w:tc>
        <w:tc>
          <w:tcPr>
            <w:tcW w:w="3828" w:type="dxa"/>
          </w:tcPr>
          <w:p w14:paraId="4283B1FA" w14:textId="48F7F8B7"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Морозова Ольга Александровна</w:t>
            </w:r>
          </w:p>
        </w:tc>
        <w:tc>
          <w:tcPr>
            <w:tcW w:w="2393" w:type="dxa"/>
          </w:tcPr>
          <w:p w14:paraId="514FA90C" w14:textId="3CD5EE44" w:rsidR="00AC113C" w:rsidRPr="00AC113C" w:rsidRDefault="00AC113C" w:rsidP="00056934">
            <w:pPr>
              <w:ind w:right="-2"/>
              <w:jc w:val="both"/>
              <w:rPr>
                <w:rFonts w:ascii="Times New Roman" w:hAnsi="Times New Roman" w:cs="Times New Roman"/>
                <w:sz w:val="26"/>
                <w:szCs w:val="26"/>
              </w:rPr>
            </w:pPr>
            <w:r w:rsidRPr="00AC113C">
              <w:rPr>
                <w:rFonts w:ascii="Times New Roman" w:hAnsi="Times New Roman" w:cs="Times New Roman"/>
                <w:sz w:val="26"/>
                <w:szCs w:val="26"/>
              </w:rPr>
              <w:t>21206049456</w:t>
            </w:r>
          </w:p>
        </w:tc>
        <w:tc>
          <w:tcPr>
            <w:tcW w:w="2393" w:type="dxa"/>
          </w:tcPr>
          <w:p w14:paraId="78151A68" w14:textId="30A7EB1C" w:rsidR="00AC113C" w:rsidRPr="00AC113C" w:rsidRDefault="001B2D84" w:rsidP="001B2D84">
            <w:pPr>
              <w:ind w:right="-2"/>
              <w:jc w:val="both"/>
              <w:rPr>
                <w:rFonts w:ascii="Times New Roman" w:hAnsi="Times New Roman" w:cs="Times New Roman"/>
                <w:sz w:val="26"/>
                <w:szCs w:val="26"/>
              </w:rPr>
            </w:pPr>
            <w:r>
              <w:rPr>
                <w:rFonts w:ascii="Times New Roman" w:hAnsi="Times New Roman" w:cs="Times New Roman"/>
                <w:sz w:val="26"/>
                <w:szCs w:val="26"/>
              </w:rPr>
              <w:t>23</w:t>
            </w:r>
            <w:r w:rsidR="00AC113C" w:rsidRPr="00AC113C">
              <w:rPr>
                <w:rFonts w:ascii="Times New Roman" w:hAnsi="Times New Roman" w:cs="Times New Roman"/>
                <w:sz w:val="26"/>
                <w:szCs w:val="26"/>
              </w:rPr>
              <w:t>-0</w:t>
            </w:r>
            <w:r>
              <w:rPr>
                <w:rFonts w:ascii="Times New Roman" w:hAnsi="Times New Roman" w:cs="Times New Roman"/>
                <w:sz w:val="26"/>
                <w:szCs w:val="26"/>
              </w:rPr>
              <w:t>12-000720</w:t>
            </w:r>
          </w:p>
        </w:tc>
      </w:tr>
    </w:tbl>
    <w:p w14:paraId="68B0F7C3" w14:textId="77777777" w:rsidR="00AC113C" w:rsidRDefault="00AC113C" w:rsidP="00056934">
      <w:pPr>
        <w:spacing w:after="0" w:line="240" w:lineRule="auto"/>
        <w:ind w:right="-2"/>
        <w:jc w:val="both"/>
      </w:pPr>
    </w:p>
    <w:p w14:paraId="767AFFFC" w14:textId="77777777" w:rsidR="003D2FA3" w:rsidRPr="00AF083B" w:rsidRDefault="003D2FA3" w:rsidP="00056934">
      <w:pPr>
        <w:spacing w:after="0" w:line="240" w:lineRule="auto"/>
        <w:ind w:right="-2"/>
        <w:jc w:val="both"/>
        <w:rPr>
          <w:rFonts w:ascii="Times New Roman" w:hAnsi="Times New Roman"/>
          <w:sz w:val="26"/>
          <w:szCs w:val="26"/>
        </w:rPr>
      </w:pPr>
    </w:p>
    <w:p w14:paraId="35F2B1A4" w14:textId="77777777" w:rsidR="00100A34" w:rsidRPr="00DA1EEE" w:rsidRDefault="00100A34" w:rsidP="00100A34">
      <w:pPr>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ab/>
        <w:t xml:space="preserve">11) </w:t>
      </w:r>
      <w:r w:rsidRPr="000530E0">
        <w:rPr>
          <w:rFonts w:ascii="Times New Roman" w:eastAsia="Times New Roman" w:hAnsi="Times New Roman" w:cs="Times New Roman"/>
          <w:b/>
          <w:color w:val="943634" w:themeColor="accent2" w:themeShade="BF"/>
          <w:sz w:val="26"/>
          <w:szCs w:val="26"/>
          <w:lang w:eastAsia="ru-RU"/>
        </w:rPr>
        <w:t>сведения о выручке</w:t>
      </w:r>
      <w:r w:rsidRPr="00DA1EEE">
        <w:rPr>
          <w:rFonts w:ascii="Times New Roman" w:eastAsia="Times New Roman" w:hAnsi="Times New Roman" w:cs="Times New Roman"/>
          <w:sz w:val="26"/>
          <w:szCs w:val="26"/>
          <w:lang w:eastAsia="ru-RU"/>
        </w:rPr>
        <w:t xml:space="preserve"> аудиторской организации</w:t>
      </w:r>
      <w:r w:rsidR="003A1E4E" w:rsidRPr="00DA1EEE">
        <w:rPr>
          <w:rFonts w:ascii="Times New Roman" w:eastAsia="Times New Roman" w:hAnsi="Times New Roman" w:cs="Times New Roman"/>
          <w:sz w:val="26"/>
          <w:szCs w:val="26"/>
          <w:lang w:eastAsia="ru-RU"/>
        </w:rPr>
        <w:t xml:space="preserve"> </w:t>
      </w:r>
      <w:r w:rsidR="003A1E4E" w:rsidRPr="002C24C7">
        <w:rPr>
          <w:rFonts w:ascii="Times New Roman" w:eastAsia="Times New Roman" w:hAnsi="Times New Roman" w:cs="Times New Roman"/>
          <w:b/>
          <w:sz w:val="26"/>
          <w:szCs w:val="26"/>
          <w:lang w:eastAsia="ru-RU"/>
        </w:rPr>
        <w:t>ООО «</w:t>
      </w:r>
      <w:r w:rsidR="002C24C7" w:rsidRPr="002C24C7">
        <w:rPr>
          <w:rFonts w:ascii="Times New Roman" w:eastAsia="Times New Roman" w:hAnsi="Times New Roman" w:cs="Times New Roman"/>
          <w:b/>
          <w:sz w:val="26"/>
          <w:szCs w:val="26"/>
          <w:lang w:eastAsia="ru-RU"/>
        </w:rPr>
        <w:t>Национальная Аудит-Консал</w:t>
      </w:r>
      <w:r w:rsidR="005919E1">
        <w:rPr>
          <w:rFonts w:ascii="Times New Roman" w:eastAsia="Times New Roman" w:hAnsi="Times New Roman" w:cs="Times New Roman"/>
          <w:b/>
          <w:sz w:val="26"/>
          <w:szCs w:val="26"/>
          <w:lang w:eastAsia="ru-RU"/>
        </w:rPr>
        <w:t>т</w:t>
      </w:r>
      <w:r w:rsidR="002C24C7" w:rsidRPr="002C24C7">
        <w:rPr>
          <w:rFonts w:ascii="Times New Roman" w:eastAsia="Times New Roman" w:hAnsi="Times New Roman" w:cs="Times New Roman"/>
          <w:b/>
          <w:sz w:val="26"/>
          <w:szCs w:val="26"/>
          <w:lang w:eastAsia="ru-RU"/>
        </w:rPr>
        <w:t>инговая Фирма</w:t>
      </w:r>
      <w:r w:rsidR="003A1E4E" w:rsidRPr="002C24C7">
        <w:rPr>
          <w:rFonts w:ascii="Times New Roman" w:eastAsia="Times New Roman" w:hAnsi="Times New Roman" w:cs="Times New Roman"/>
          <w:b/>
          <w:sz w:val="26"/>
          <w:szCs w:val="26"/>
          <w:lang w:eastAsia="ru-RU"/>
        </w:rPr>
        <w:t>»</w:t>
      </w:r>
      <w:r w:rsidR="003A1E4E" w:rsidRPr="00DA1EEE">
        <w:rPr>
          <w:rFonts w:ascii="Times New Roman" w:eastAsia="Times New Roman" w:hAnsi="Times New Roman" w:cs="Times New Roman"/>
          <w:sz w:val="26"/>
          <w:szCs w:val="26"/>
          <w:lang w:eastAsia="ru-RU"/>
        </w:rPr>
        <w:t xml:space="preserve"> </w:t>
      </w:r>
      <w:r w:rsidRPr="00DA1EEE">
        <w:rPr>
          <w:rFonts w:ascii="Times New Roman" w:eastAsia="Times New Roman" w:hAnsi="Times New Roman" w:cs="Times New Roman"/>
          <w:sz w:val="26"/>
          <w:szCs w:val="26"/>
          <w:lang w:eastAsia="ru-RU"/>
        </w:rPr>
        <w:t>за прошлый отчетный год, в том числе о суммах, полученных от:</w:t>
      </w:r>
    </w:p>
    <w:p w14:paraId="3A95B70C" w14:textId="77777777" w:rsidR="00100A34" w:rsidRPr="00DA1EEE" w:rsidRDefault="00100A34" w:rsidP="00100A34">
      <w:pPr>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tab/>
        <w:t>а) проведения обязательного аудита бухгалтерской (финансовой) отчетности, в том числе консолидированной:</w:t>
      </w:r>
    </w:p>
    <w:p w14:paraId="1C9C125D" w14:textId="62683F16" w:rsidR="00BF1A28" w:rsidRPr="00AF140D" w:rsidRDefault="009B6524" w:rsidP="00100A34">
      <w:pPr>
        <w:tabs>
          <w:tab w:val="left" w:pos="0"/>
        </w:tabs>
        <w:spacing w:after="0" w:line="240" w:lineRule="auto"/>
        <w:ind w:right="-2"/>
        <w:jc w:val="both"/>
        <w:rPr>
          <w:rFonts w:ascii="Times New Roman" w:eastAsia="Times New Roman" w:hAnsi="Times New Roman" w:cs="Times New Roman"/>
          <w:sz w:val="26"/>
          <w:szCs w:val="26"/>
          <w:lang w:eastAsia="ru-RU"/>
        </w:rPr>
      </w:pPr>
      <w:r w:rsidRPr="00DA1EEE">
        <w:rPr>
          <w:rFonts w:ascii="Times New Roman" w:eastAsia="Times New Roman" w:hAnsi="Times New Roman" w:cs="Times New Roman"/>
          <w:sz w:val="26"/>
          <w:szCs w:val="26"/>
          <w:lang w:eastAsia="ru-RU"/>
        </w:rPr>
        <w:lastRenderedPageBreak/>
        <w:tab/>
      </w:r>
      <w:r w:rsidRPr="002454ED">
        <w:rPr>
          <w:rFonts w:ascii="Times New Roman" w:eastAsia="Times New Roman" w:hAnsi="Times New Roman" w:cs="Times New Roman"/>
          <w:sz w:val="26"/>
          <w:szCs w:val="26"/>
          <w:lang w:eastAsia="ru-RU"/>
        </w:rPr>
        <w:t xml:space="preserve">- организаций, предусмотренных частью 3 статьи 5 Федерального </w:t>
      </w:r>
      <w:r w:rsidR="00100A34" w:rsidRPr="002454ED">
        <w:rPr>
          <w:rFonts w:ascii="Times New Roman" w:eastAsia="Times New Roman" w:hAnsi="Times New Roman" w:cs="Times New Roman"/>
          <w:sz w:val="26"/>
          <w:szCs w:val="26"/>
          <w:lang w:eastAsia="ru-RU"/>
        </w:rPr>
        <w:t xml:space="preserve">закона «Об аудиторской </w:t>
      </w:r>
      <w:r w:rsidR="00100A34" w:rsidRPr="008476AE">
        <w:rPr>
          <w:rFonts w:ascii="Times New Roman" w:eastAsia="Times New Roman" w:hAnsi="Times New Roman" w:cs="Times New Roman"/>
          <w:sz w:val="26"/>
          <w:szCs w:val="26"/>
          <w:lang w:eastAsia="ru-RU"/>
        </w:rPr>
        <w:t xml:space="preserve">деятельности», </w:t>
      </w:r>
      <w:r w:rsidRPr="008476AE">
        <w:rPr>
          <w:rFonts w:ascii="Times New Roman" w:eastAsia="Times New Roman" w:hAnsi="Times New Roman" w:cs="Times New Roman"/>
          <w:sz w:val="26"/>
          <w:szCs w:val="26"/>
          <w:lang w:eastAsia="ru-RU"/>
        </w:rPr>
        <w:t xml:space="preserve">и организаций, входящих в </w:t>
      </w:r>
      <w:r w:rsidR="00100A34" w:rsidRPr="008476AE">
        <w:rPr>
          <w:rFonts w:ascii="Times New Roman" w:eastAsia="Times New Roman" w:hAnsi="Times New Roman" w:cs="Times New Roman"/>
          <w:sz w:val="26"/>
          <w:szCs w:val="26"/>
          <w:lang w:eastAsia="ru-RU"/>
        </w:rPr>
        <w:t xml:space="preserve">группы, находящиеся под их </w:t>
      </w:r>
      <w:proofErr w:type="gramStart"/>
      <w:r w:rsidR="00100A34" w:rsidRPr="008476AE">
        <w:rPr>
          <w:rFonts w:ascii="Times New Roman" w:eastAsia="Times New Roman" w:hAnsi="Times New Roman" w:cs="Times New Roman"/>
          <w:sz w:val="26"/>
          <w:szCs w:val="26"/>
          <w:lang w:eastAsia="ru-RU"/>
        </w:rPr>
        <w:t>контролем</w:t>
      </w:r>
      <w:r w:rsidR="00BF1A28" w:rsidRPr="008476AE">
        <w:rPr>
          <w:rFonts w:ascii="Times New Roman" w:eastAsia="Times New Roman" w:hAnsi="Times New Roman" w:cs="Times New Roman"/>
          <w:sz w:val="26"/>
          <w:szCs w:val="26"/>
          <w:lang w:eastAsia="ru-RU"/>
        </w:rPr>
        <w:t xml:space="preserve"> </w:t>
      </w:r>
      <w:r w:rsidR="00896439" w:rsidRPr="008476AE">
        <w:rPr>
          <w:rFonts w:ascii="Times New Roman" w:eastAsia="Times New Roman" w:hAnsi="Times New Roman" w:cs="Times New Roman"/>
          <w:sz w:val="26"/>
          <w:szCs w:val="26"/>
          <w:lang w:eastAsia="ru-RU"/>
        </w:rPr>
        <w:t xml:space="preserve"> </w:t>
      </w:r>
      <w:r w:rsidR="002454ED" w:rsidRPr="008476AE">
        <w:rPr>
          <w:rFonts w:ascii="Times New Roman" w:eastAsia="Times New Roman" w:hAnsi="Times New Roman" w:cs="Times New Roman"/>
          <w:sz w:val="26"/>
          <w:szCs w:val="26"/>
          <w:lang w:eastAsia="ru-RU"/>
        </w:rPr>
        <w:t>-</w:t>
      </w:r>
      <w:proofErr w:type="gramEnd"/>
      <w:r w:rsidR="002454ED" w:rsidRPr="008476AE">
        <w:rPr>
          <w:rFonts w:ascii="Times New Roman" w:eastAsia="Times New Roman" w:hAnsi="Times New Roman" w:cs="Times New Roman"/>
          <w:sz w:val="26"/>
          <w:szCs w:val="26"/>
          <w:lang w:eastAsia="ru-RU"/>
        </w:rPr>
        <w:t xml:space="preserve"> </w:t>
      </w:r>
      <w:r w:rsidR="00AF140D">
        <w:rPr>
          <w:rFonts w:ascii="Times New Roman" w:eastAsia="Times New Roman" w:hAnsi="Times New Roman" w:cs="Times New Roman"/>
          <w:sz w:val="26"/>
          <w:szCs w:val="26"/>
          <w:lang w:eastAsia="ru-RU"/>
        </w:rPr>
        <w:t>3409</w:t>
      </w:r>
      <w:r w:rsidR="002454ED" w:rsidRPr="008476AE">
        <w:rPr>
          <w:rFonts w:ascii="Times New Roman" w:eastAsia="Times New Roman" w:hAnsi="Times New Roman" w:cs="Times New Roman"/>
          <w:sz w:val="26"/>
          <w:szCs w:val="26"/>
          <w:lang w:eastAsia="ru-RU"/>
        </w:rPr>
        <w:t xml:space="preserve"> тыс. </w:t>
      </w:r>
      <w:r w:rsidR="002454ED" w:rsidRPr="00AF140D">
        <w:rPr>
          <w:rFonts w:ascii="Times New Roman" w:eastAsia="Times New Roman" w:hAnsi="Times New Roman" w:cs="Times New Roman"/>
          <w:sz w:val="26"/>
          <w:szCs w:val="26"/>
          <w:lang w:eastAsia="ru-RU"/>
        </w:rPr>
        <w:t>руб.</w:t>
      </w:r>
      <w:r w:rsidR="00713386" w:rsidRPr="00AF140D">
        <w:rPr>
          <w:rFonts w:ascii="Times New Roman" w:eastAsia="Times New Roman" w:hAnsi="Times New Roman" w:cs="Times New Roman"/>
          <w:sz w:val="26"/>
          <w:szCs w:val="26"/>
          <w:lang w:eastAsia="ru-RU"/>
        </w:rPr>
        <w:t>;</w:t>
      </w:r>
      <w:r w:rsidR="00EA0191" w:rsidRPr="00AF140D">
        <w:rPr>
          <w:rFonts w:ascii="Times New Roman" w:eastAsia="Times New Roman" w:hAnsi="Times New Roman" w:cs="Times New Roman"/>
          <w:sz w:val="26"/>
          <w:szCs w:val="26"/>
          <w:lang w:eastAsia="ru-RU"/>
        </w:rPr>
        <w:t xml:space="preserve">          </w:t>
      </w:r>
    </w:p>
    <w:p w14:paraId="2A794CCF" w14:textId="28866707" w:rsidR="00100A34" w:rsidRPr="00AF140D" w:rsidRDefault="00BF1A28" w:rsidP="00BF1A28">
      <w:pPr>
        <w:tabs>
          <w:tab w:val="left" w:pos="0"/>
        </w:tabs>
        <w:spacing w:after="0" w:line="240" w:lineRule="auto"/>
        <w:ind w:right="-2" w:firstLine="709"/>
        <w:jc w:val="both"/>
        <w:rPr>
          <w:rFonts w:ascii="Times New Roman" w:eastAsia="Times New Roman" w:hAnsi="Times New Roman" w:cs="Times New Roman"/>
          <w:sz w:val="26"/>
          <w:szCs w:val="26"/>
          <w:lang w:eastAsia="ru-RU"/>
        </w:rPr>
      </w:pPr>
      <w:r w:rsidRPr="00AF140D">
        <w:rPr>
          <w:rFonts w:ascii="Times New Roman" w:eastAsia="Times New Roman" w:hAnsi="Times New Roman" w:cs="Times New Roman"/>
          <w:sz w:val="26"/>
          <w:szCs w:val="26"/>
          <w:lang w:eastAsia="ru-RU"/>
        </w:rPr>
        <w:t>-</w:t>
      </w:r>
      <w:r w:rsidR="00896439" w:rsidRPr="00AF140D">
        <w:rPr>
          <w:rFonts w:ascii="Times New Roman" w:eastAsia="Times New Roman" w:hAnsi="Times New Roman" w:cs="Times New Roman"/>
          <w:sz w:val="26"/>
          <w:szCs w:val="26"/>
          <w:lang w:eastAsia="ru-RU"/>
        </w:rPr>
        <w:t>прочих организаций</w:t>
      </w:r>
      <w:r w:rsidR="00C91CD6" w:rsidRPr="00AF140D">
        <w:rPr>
          <w:rFonts w:ascii="Times New Roman" w:eastAsia="Times New Roman" w:hAnsi="Times New Roman" w:cs="Times New Roman"/>
          <w:sz w:val="26"/>
          <w:szCs w:val="26"/>
          <w:lang w:eastAsia="ru-RU"/>
        </w:rPr>
        <w:t xml:space="preserve"> </w:t>
      </w:r>
      <w:proofErr w:type="gramStart"/>
      <w:r w:rsidR="00C91CD6" w:rsidRPr="00AF140D">
        <w:rPr>
          <w:rFonts w:ascii="Times New Roman" w:eastAsia="Times New Roman" w:hAnsi="Times New Roman" w:cs="Times New Roman"/>
          <w:sz w:val="26"/>
          <w:szCs w:val="26"/>
          <w:lang w:eastAsia="ru-RU"/>
        </w:rPr>
        <w:t xml:space="preserve">–  </w:t>
      </w:r>
      <w:r w:rsidR="00EA0191" w:rsidRPr="00AF140D">
        <w:rPr>
          <w:rFonts w:ascii="Times New Roman" w:eastAsia="Times New Roman" w:hAnsi="Times New Roman" w:cs="Times New Roman"/>
          <w:sz w:val="26"/>
          <w:szCs w:val="26"/>
          <w:lang w:eastAsia="ru-RU"/>
        </w:rPr>
        <w:t>2</w:t>
      </w:r>
      <w:r w:rsidR="00AF140D" w:rsidRPr="00AF140D">
        <w:rPr>
          <w:rFonts w:ascii="Times New Roman" w:eastAsia="Times New Roman" w:hAnsi="Times New Roman" w:cs="Times New Roman"/>
          <w:sz w:val="26"/>
          <w:szCs w:val="26"/>
          <w:lang w:eastAsia="ru-RU"/>
        </w:rPr>
        <w:t>45</w:t>
      </w:r>
      <w:proofErr w:type="gramEnd"/>
      <w:r w:rsidR="00EA0191" w:rsidRPr="00AF140D">
        <w:rPr>
          <w:rFonts w:ascii="Times New Roman" w:eastAsia="Times New Roman" w:hAnsi="Times New Roman" w:cs="Times New Roman"/>
          <w:sz w:val="26"/>
          <w:szCs w:val="26"/>
          <w:lang w:eastAsia="ru-RU"/>
        </w:rPr>
        <w:t xml:space="preserve"> </w:t>
      </w:r>
      <w:r w:rsidR="00C91CD6" w:rsidRPr="00AF140D">
        <w:rPr>
          <w:rFonts w:ascii="Times New Roman" w:eastAsia="Times New Roman" w:hAnsi="Times New Roman" w:cs="Times New Roman"/>
          <w:sz w:val="26"/>
          <w:szCs w:val="26"/>
          <w:lang w:eastAsia="ru-RU"/>
        </w:rPr>
        <w:t>тыс.</w:t>
      </w:r>
      <w:r w:rsidR="00D53836" w:rsidRPr="00AF140D">
        <w:rPr>
          <w:rFonts w:ascii="Times New Roman" w:eastAsia="Times New Roman" w:hAnsi="Times New Roman" w:cs="Times New Roman"/>
          <w:sz w:val="26"/>
          <w:szCs w:val="26"/>
          <w:lang w:eastAsia="ru-RU"/>
        </w:rPr>
        <w:t xml:space="preserve"> </w:t>
      </w:r>
      <w:r w:rsidR="00C91CD6" w:rsidRPr="00AF140D">
        <w:rPr>
          <w:rFonts w:ascii="Times New Roman" w:eastAsia="Times New Roman" w:hAnsi="Times New Roman" w:cs="Times New Roman"/>
          <w:sz w:val="26"/>
          <w:szCs w:val="26"/>
          <w:lang w:eastAsia="ru-RU"/>
        </w:rPr>
        <w:t>руб.</w:t>
      </w:r>
      <w:r w:rsidR="00100A34" w:rsidRPr="00AF140D">
        <w:rPr>
          <w:rFonts w:ascii="Times New Roman" w:eastAsia="Times New Roman" w:hAnsi="Times New Roman" w:cs="Times New Roman"/>
          <w:sz w:val="26"/>
          <w:szCs w:val="26"/>
          <w:lang w:eastAsia="ru-RU"/>
        </w:rPr>
        <w:t>;</w:t>
      </w:r>
      <w:r w:rsidR="007E3801" w:rsidRPr="00AF140D">
        <w:rPr>
          <w:rFonts w:ascii="Times New Roman" w:eastAsia="Times New Roman" w:hAnsi="Times New Roman" w:cs="Times New Roman"/>
          <w:sz w:val="26"/>
          <w:szCs w:val="26"/>
          <w:lang w:eastAsia="ru-RU"/>
        </w:rPr>
        <w:t xml:space="preserve">  </w:t>
      </w:r>
      <w:r w:rsidR="00AF140D" w:rsidRPr="00AF140D">
        <w:rPr>
          <w:rFonts w:ascii="Times New Roman" w:eastAsia="Times New Roman" w:hAnsi="Times New Roman" w:cs="Times New Roman"/>
          <w:sz w:val="26"/>
          <w:szCs w:val="26"/>
          <w:lang w:eastAsia="ru-RU"/>
        </w:rPr>
        <w:t xml:space="preserve">              </w:t>
      </w:r>
    </w:p>
    <w:p w14:paraId="132CB174" w14:textId="77777777" w:rsidR="00100A34" w:rsidRPr="00AF140D" w:rsidRDefault="00100A34" w:rsidP="00100A34">
      <w:pPr>
        <w:spacing w:after="0" w:line="240" w:lineRule="auto"/>
        <w:ind w:right="-2"/>
        <w:jc w:val="both"/>
        <w:rPr>
          <w:rFonts w:ascii="Times New Roman" w:eastAsia="Times New Roman" w:hAnsi="Times New Roman" w:cs="Times New Roman"/>
          <w:sz w:val="26"/>
          <w:szCs w:val="26"/>
          <w:lang w:eastAsia="ru-RU"/>
        </w:rPr>
      </w:pPr>
      <w:r w:rsidRPr="00AF140D">
        <w:rPr>
          <w:rFonts w:ascii="Times New Roman" w:eastAsia="Times New Roman" w:hAnsi="Times New Roman" w:cs="Times New Roman"/>
          <w:sz w:val="26"/>
          <w:szCs w:val="26"/>
          <w:lang w:eastAsia="ru-RU"/>
        </w:rPr>
        <w:tab/>
        <w:t>б) предоставления услуг, связанных с выполнением отличных от аудита бухгалтерской (финансовой) отчетности организаций заданий, обеспечивающих уверенность, консультационных услуг в области налогообложения и прочих связанных с аудиторской деятельностью услуг:</w:t>
      </w:r>
    </w:p>
    <w:p w14:paraId="34A05B46" w14:textId="75AB9CB8" w:rsidR="00CF599D" w:rsidRPr="00AF140D" w:rsidRDefault="00100A34"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r w:rsidRPr="00AF140D">
        <w:rPr>
          <w:rFonts w:ascii="Times New Roman" w:eastAsia="Times New Roman" w:hAnsi="Times New Roman" w:cs="Times New Roman"/>
          <w:sz w:val="26"/>
          <w:szCs w:val="26"/>
          <w:lang w:eastAsia="ru-RU"/>
        </w:rPr>
        <w:t xml:space="preserve">- </w:t>
      </w:r>
      <w:r w:rsidR="008925D6" w:rsidRPr="00AF140D">
        <w:rPr>
          <w:rFonts w:ascii="Times New Roman" w:eastAsia="Times New Roman" w:hAnsi="Times New Roman" w:cs="Times New Roman"/>
          <w:sz w:val="26"/>
          <w:szCs w:val="26"/>
          <w:lang w:eastAsia="ru-RU"/>
        </w:rPr>
        <w:t>всего</w:t>
      </w:r>
      <w:r w:rsidR="00C906F2" w:rsidRPr="00AF140D">
        <w:rPr>
          <w:rFonts w:ascii="Times New Roman" w:eastAsia="Times New Roman" w:hAnsi="Times New Roman" w:cs="Times New Roman"/>
          <w:sz w:val="26"/>
          <w:szCs w:val="26"/>
          <w:lang w:eastAsia="ru-RU"/>
        </w:rPr>
        <w:t xml:space="preserve"> </w:t>
      </w:r>
      <w:r w:rsidR="004144C8" w:rsidRPr="00AF140D">
        <w:rPr>
          <w:rFonts w:ascii="Times New Roman" w:eastAsia="Times New Roman" w:hAnsi="Times New Roman" w:cs="Times New Roman"/>
          <w:sz w:val="26"/>
          <w:szCs w:val="26"/>
          <w:lang w:eastAsia="ru-RU"/>
        </w:rPr>
        <w:t>–</w:t>
      </w:r>
      <w:r w:rsidR="00C906F2" w:rsidRPr="00AF140D">
        <w:rPr>
          <w:rFonts w:ascii="Times New Roman" w:eastAsia="Times New Roman" w:hAnsi="Times New Roman" w:cs="Times New Roman"/>
          <w:sz w:val="26"/>
          <w:szCs w:val="26"/>
          <w:lang w:eastAsia="ru-RU"/>
        </w:rPr>
        <w:t xml:space="preserve"> </w:t>
      </w:r>
      <w:r w:rsidR="00EA0191" w:rsidRPr="00AF140D">
        <w:rPr>
          <w:rFonts w:ascii="Times New Roman" w:eastAsia="Times New Roman" w:hAnsi="Times New Roman" w:cs="Times New Roman"/>
          <w:sz w:val="26"/>
          <w:szCs w:val="26"/>
          <w:lang w:eastAsia="ru-RU"/>
        </w:rPr>
        <w:t>3115</w:t>
      </w:r>
      <w:r w:rsidR="004144C8" w:rsidRPr="00AF140D">
        <w:rPr>
          <w:rFonts w:ascii="Times New Roman" w:eastAsia="Times New Roman" w:hAnsi="Times New Roman" w:cs="Times New Roman"/>
          <w:sz w:val="26"/>
          <w:szCs w:val="26"/>
          <w:lang w:eastAsia="ru-RU"/>
        </w:rPr>
        <w:t xml:space="preserve"> тыс.</w:t>
      </w:r>
      <w:r w:rsidR="00CF599D" w:rsidRPr="00AF140D">
        <w:rPr>
          <w:rFonts w:ascii="Times New Roman" w:eastAsia="Times New Roman" w:hAnsi="Times New Roman" w:cs="Times New Roman"/>
          <w:sz w:val="26"/>
          <w:szCs w:val="26"/>
          <w:lang w:eastAsia="ru-RU"/>
        </w:rPr>
        <w:t xml:space="preserve"> </w:t>
      </w:r>
      <w:r w:rsidR="004144C8" w:rsidRPr="00AF140D">
        <w:rPr>
          <w:rFonts w:ascii="Times New Roman" w:eastAsia="Times New Roman" w:hAnsi="Times New Roman" w:cs="Times New Roman"/>
          <w:sz w:val="26"/>
          <w:szCs w:val="26"/>
          <w:lang w:eastAsia="ru-RU"/>
        </w:rPr>
        <w:t>руб.</w:t>
      </w:r>
      <w:r w:rsidRPr="00AF140D">
        <w:rPr>
          <w:rFonts w:ascii="Times New Roman" w:eastAsia="Times New Roman" w:hAnsi="Times New Roman" w:cs="Times New Roman"/>
          <w:sz w:val="26"/>
          <w:szCs w:val="26"/>
          <w:lang w:eastAsia="ru-RU"/>
        </w:rPr>
        <w:t>;</w:t>
      </w:r>
      <w:r w:rsidR="008925D6" w:rsidRPr="00AF140D">
        <w:rPr>
          <w:rFonts w:ascii="Times New Roman" w:eastAsia="Times New Roman" w:hAnsi="Times New Roman" w:cs="Times New Roman"/>
          <w:sz w:val="26"/>
          <w:szCs w:val="26"/>
          <w:lang w:eastAsia="ru-RU"/>
        </w:rPr>
        <w:t xml:space="preserve"> </w:t>
      </w:r>
      <w:r w:rsidR="007E3801" w:rsidRPr="00AF140D">
        <w:rPr>
          <w:rFonts w:ascii="Times New Roman" w:eastAsia="Times New Roman" w:hAnsi="Times New Roman" w:cs="Times New Roman"/>
          <w:sz w:val="26"/>
          <w:szCs w:val="26"/>
          <w:lang w:eastAsia="ru-RU"/>
        </w:rPr>
        <w:t xml:space="preserve">    </w:t>
      </w:r>
      <w:r w:rsidR="005B7A4F" w:rsidRPr="00AF140D">
        <w:rPr>
          <w:rFonts w:ascii="Times New Roman" w:eastAsia="Times New Roman" w:hAnsi="Times New Roman" w:cs="Times New Roman"/>
          <w:sz w:val="26"/>
          <w:szCs w:val="26"/>
          <w:lang w:eastAsia="ru-RU"/>
        </w:rPr>
        <w:t>3115</w:t>
      </w:r>
      <w:r w:rsidR="007E3801" w:rsidRPr="00AF140D">
        <w:rPr>
          <w:rFonts w:ascii="Times New Roman" w:eastAsia="Times New Roman" w:hAnsi="Times New Roman" w:cs="Times New Roman"/>
          <w:sz w:val="26"/>
          <w:szCs w:val="26"/>
          <w:lang w:eastAsia="ru-RU"/>
        </w:rPr>
        <w:t xml:space="preserve">                           </w:t>
      </w:r>
      <w:r w:rsidR="00EA0191" w:rsidRPr="00AF140D">
        <w:rPr>
          <w:rFonts w:ascii="Times New Roman" w:eastAsia="Times New Roman" w:hAnsi="Times New Roman" w:cs="Times New Roman"/>
          <w:sz w:val="26"/>
          <w:szCs w:val="26"/>
          <w:lang w:eastAsia="ru-RU"/>
        </w:rPr>
        <w:t xml:space="preserve"> </w:t>
      </w:r>
    </w:p>
    <w:p w14:paraId="06DA65BF" w14:textId="77777777" w:rsidR="00100A34" w:rsidRPr="008476AE" w:rsidRDefault="008925D6"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r w:rsidRPr="00AF140D">
        <w:rPr>
          <w:rFonts w:ascii="Times New Roman" w:eastAsia="Times New Roman" w:hAnsi="Times New Roman" w:cs="Times New Roman"/>
          <w:sz w:val="26"/>
          <w:szCs w:val="26"/>
          <w:lang w:eastAsia="ru-RU"/>
        </w:rPr>
        <w:t xml:space="preserve">в </w:t>
      </w:r>
      <w:proofErr w:type="spellStart"/>
      <w:r w:rsidRPr="00AF140D">
        <w:rPr>
          <w:rFonts w:ascii="Times New Roman" w:eastAsia="Times New Roman" w:hAnsi="Times New Roman" w:cs="Times New Roman"/>
          <w:sz w:val="26"/>
          <w:szCs w:val="26"/>
          <w:lang w:eastAsia="ru-RU"/>
        </w:rPr>
        <w:t>т.ч</w:t>
      </w:r>
      <w:proofErr w:type="spellEnd"/>
      <w:r w:rsidRPr="00AF140D">
        <w:rPr>
          <w:rFonts w:ascii="Times New Roman" w:eastAsia="Times New Roman" w:hAnsi="Times New Roman" w:cs="Times New Roman"/>
          <w:sz w:val="26"/>
          <w:szCs w:val="26"/>
          <w:lang w:eastAsia="ru-RU"/>
        </w:rPr>
        <w:t xml:space="preserve">. </w:t>
      </w:r>
      <w:proofErr w:type="spellStart"/>
      <w:r w:rsidRPr="00AF140D">
        <w:rPr>
          <w:rFonts w:ascii="Times New Roman" w:eastAsia="Times New Roman" w:hAnsi="Times New Roman" w:cs="Times New Roman"/>
          <w:sz w:val="26"/>
          <w:szCs w:val="26"/>
          <w:lang w:eastAsia="ru-RU"/>
        </w:rPr>
        <w:t>аудируемым</w:t>
      </w:r>
      <w:proofErr w:type="spellEnd"/>
      <w:r w:rsidRPr="00AF140D">
        <w:rPr>
          <w:rFonts w:ascii="Times New Roman" w:eastAsia="Times New Roman" w:hAnsi="Times New Roman" w:cs="Times New Roman"/>
          <w:sz w:val="26"/>
          <w:szCs w:val="26"/>
          <w:lang w:eastAsia="ru-RU"/>
        </w:rPr>
        <w:t xml:space="preserve"> лицам – 0 руб</w:t>
      </w:r>
      <w:r w:rsidRPr="008476AE">
        <w:rPr>
          <w:rFonts w:ascii="Times New Roman" w:eastAsia="Times New Roman" w:hAnsi="Times New Roman" w:cs="Times New Roman"/>
          <w:sz w:val="26"/>
          <w:szCs w:val="26"/>
          <w:lang w:eastAsia="ru-RU"/>
        </w:rPr>
        <w:t>.</w:t>
      </w:r>
    </w:p>
    <w:p w14:paraId="037E17A6" w14:textId="77777777" w:rsidR="005919E1" w:rsidRPr="008476AE" w:rsidRDefault="005919E1"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p>
    <w:p w14:paraId="175DE4D1" w14:textId="6583F68F" w:rsidR="005919E1" w:rsidRPr="008476AE" w:rsidRDefault="008476AE"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r w:rsidRPr="008476AE">
        <w:rPr>
          <w:rFonts w:ascii="Times New Roman" w:eastAsia="Times New Roman" w:hAnsi="Times New Roman" w:cs="Times New Roman"/>
          <w:sz w:val="26"/>
          <w:szCs w:val="26"/>
          <w:lang w:eastAsia="ru-RU"/>
        </w:rPr>
        <w:t>Всего за 2023</w:t>
      </w:r>
      <w:r w:rsidR="005919E1" w:rsidRPr="008476AE">
        <w:rPr>
          <w:rFonts w:ascii="Times New Roman" w:eastAsia="Times New Roman" w:hAnsi="Times New Roman" w:cs="Times New Roman"/>
          <w:sz w:val="26"/>
          <w:szCs w:val="26"/>
          <w:lang w:eastAsia="ru-RU"/>
        </w:rPr>
        <w:t xml:space="preserve"> год</w:t>
      </w:r>
      <w:r w:rsidR="002454ED" w:rsidRPr="008476AE">
        <w:rPr>
          <w:rFonts w:ascii="Times New Roman" w:eastAsia="Times New Roman" w:hAnsi="Times New Roman" w:cs="Times New Roman"/>
          <w:sz w:val="26"/>
          <w:szCs w:val="26"/>
          <w:lang w:eastAsia="ru-RU"/>
        </w:rPr>
        <w:t xml:space="preserve">: </w:t>
      </w:r>
      <w:r w:rsidRPr="008476AE">
        <w:rPr>
          <w:rFonts w:ascii="Times New Roman" w:eastAsia="Times New Roman" w:hAnsi="Times New Roman" w:cs="Times New Roman"/>
          <w:sz w:val="26"/>
          <w:szCs w:val="26"/>
          <w:lang w:eastAsia="ru-RU"/>
        </w:rPr>
        <w:t>6769</w:t>
      </w:r>
      <w:r w:rsidR="002454ED" w:rsidRPr="008476AE">
        <w:rPr>
          <w:rFonts w:ascii="Times New Roman" w:eastAsia="Times New Roman" w:hAnsi="Times New Roman" w:cs="Times New Roman"/>
          <w:sz w:val="26"/>
          <w:szCs w:val="26"/>
          <w:lang w:eastAsia="ru-RU"/>
        </w:rPr>
        <w:t xml:space="preserve"> </w:t>
      </w:r>
      <w:r w:rsidR="005919E1" w:rsidRPr="008476AE">
        <w:rPr>
          <w:rFonts w:ascii="Times New Roman" w:eastAsia="Times New Roman" w:hAnsi="Times New Roman" w:cs="Times New Roman"/>
          <w:sz w:val="26"/>
          <w:szCs w:val="26"/>
          <w:lang w:eastAsia="ru-RU"/>
        </w:rPr>
        <w:t xml:space="preserve">тыс. руб. </w:t>
      </w:r>
      <w:r w:rsidR="007E3801" w:rsidRPr="008476AE">
        <w:rPr>
          <w:rFonts w:ascii="Times New Roman" w:eastAsia="Times New Roman" w:hAnsi="Times New Roman" w:cs="Times New Roman"/>
          <w:sz w:val="26"/>
          <w:szCs w:val="26"/>
          <w:lang w:eastAsia="ru-RU"/>
        </w:rPr>
        <w:t xml:space="preserve">         </w:t>
      </w:r>
    </w:p>
    <w:p w14:paraId="081FF188" w14:textId="77777777" w:rsidR="003D7EE6" w:rsidRPr="008476AE" w:rsidRDefault="003D7EE6" w:rsidP="00100A34">
      <w:pPr>
        <w:tabs>
          <w:tab w:val="left" w:pos="709"/>
        </w:tabs>
        <w:spacing w:after="0" w:line="240" w:lineRule="auto"/>
        <w:ind w:right="-2" w:firstLine="709"/>
        <w:jc w:val="both"/>
        <w:rPr>
          <w:rFonts w:ascii="Times New Roman" w:eastAsia="Times New Roman" w:hAnsi="Times New Roman" w:cs="Times New Roman"/>
          <w:b/>
          <w:sz w:val="26"/>
          <w:szCs w:val="26"/>
          <w:lang w:eastAsia="ru-RU"/>
        </w:rPr>
      </w:pPr>
    </w:p>
    <w:p w14:paraId="25C17A8A" w14:textId="65E17A84" w:rsidR="003D7EE6" w:rsidRPr="0015603B" w:rsidRDefault="008476AE"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3D7EE6" w:rsidRPr="0015603B">
        <w:rPr>
          <w:rFonts w:ascii="Times New Roman" w:eastAsia="Times New Roman" w:hAnsi="Times New Roman" w:cs="Times New Roman"/>
          <w:sz w:val="26"/>
          <w:szCs w:val="26"/>
          <w:lang w:eastAsia="ru-RU"/>
        </w:rPr>
        <w:t xml:space="preserve"> </w:t>
      </w:r>
      <w:r w:rsidR="003D7EE6" w:rsidRPr="000530E0">
        <w:rPr>
          <w:rFonts w:ascii="Times New Roman" w:eastAsia="Times New Roman" w:hAnsi="Times New Roman" w:cs="Times New Roman"/>
          <w:b/>
          <w:color w:val="943634" w:themeColor="accent2" w:themeShade="BF"/>
          <w:sz w:val="26"/>
          <w:szCs w:val="26"/>
          <w:lang w:eastAsia="ru-RU"/>
        </w:rPr>
        <w:t>Численность работников</w:t>
      </w:r>
      <w:r w:rsidR="003D7EE6" w:rsidRPr="000530E0">
        <w:rPr>
          <w:rFonts w:ascii="Times New Roman" w:eastAsia="Times New Roman" w:hAnsi="Times New Roman" w:cs="Times New Roman"/>
          <w:color w:val="943634" w:themeColor="accent2" w:themeShade="BF"/>
          <w:sz w:val="26"/>
          <w:szCs w:val="26"/>
          <w:lang w:eastAsia="ru-RU"/>
        </w:rPr>
        <w:t xml:space="preserve"> </w:t>
      </w:r>
      <w:r w:rsidR="003D7EE6" w:rsidRPr="0015603B">
        <w:rPr>
          <w:rFonts w:ascii="Times New Roman" w:eastAsia="Times New Roman" w:hAnsi="Times New Roman" w:cs="Times New Roman"/>
          <w:sz w:val="26"/>
          <w:szCs w:val="26"/>
          <w:lang w:eastAsia="ru-RU"/>
        </w:rPr>
        <w:t xml:space="preserve">на 01.01.2024г. 12 чел., в </w:t>
      </w:r>
      <w:proofErr w:type="spellStart"/>
      <w:r w:rsidR="003D7EE6" w:rsidRPr="0015603B">
        <w:rPr>
          <w:rFonts w:ascii="Times New Roman" w:eastAsia="Times New Roman" w:hAnsi="Times New Roman" w:cs="Times New Roman"/>
          <w:sz w:val="26"/>
          <w:szCs w:val="26"/>
          <w:lang w:eastAsia="ru-RU"/>
        </w:rPr>
        <w:t>т.ч</w:t>
      </w:r>
      <w:proofErr w:type="spellEnd"/>
      <w:r w:rsidR="003D7EE6" w:rsidRPr="0015603B">
        <w:rPr>
          <w:rFonts w:ascii="Times New Roman" w:eastAsia="Times New Roman" w:hAnsi="Times New Roman" w:cs="Times New Roman"/>
          <w:sz w:val="26"/>
          <w:szCs w:val="26"/>
          <w:lang w:eastAsia="ru-RU"/>
        </w:rPr>
        <w:t xml:space="preserve">. </w:t>
      </w:r>
      <w:r w:rsidR="0015603B" w:rsidRPr="0015603B">
        <w:rPr>
          <w:rFonts w:ascii="Times New Roman" w:eastAsia="Times New Roman" w:hAnsi="Times New Roman" w:cs="Times New Roman"/>
          <w:sz w:val="26"/>
          <w:szCs w:val="26"/>
          <w:lang w:eastAsia="ru-RU"/>
        </w:rPr>
        <w:t>аудиторов по основному месту работы 4 чел.-33,3</w:t>
      </w:r>
      <w:proofErr w:type="gramStart"/>
      <w:r w:rsidR="0015603B" w:rsidRPr="0015603B">
        <w:rPr>
          <w:rFonts w:ascii="Times New Roman" w:eastAsia="Times New Roman" w:hAnsi="Times New Roman" w:cs="Times New Roman"/>
          <w:sz w:val="26"/>
          <w:szCs w:val="26"/>
          <w:lang w:eastAsia="ru-RU"/>
        </w:rPr>
        <w:t>% ,</w:t>
      </w:r>
      <w:proofErr w:type="gramEnd"/>
      <w:r w:rsidR="0015603B" w:rsidRPr="0015603B">
        <w:rPr>
          <w:rFonts w:ascii="Times New Roman" w:eastAsia="Times New Roman" w:hAnsi="Times New Roman" w:cs="Times New Roman"/>
          <w:sz w:val="26"/>
          <w:szCs w:val="26"/>
          <w:lang w:eastAsia="ru-RU"/>
        </w:rPr>
        <w:t xml:space="preserve"> </w:t>
      </w:r>
      <w:proofErr w:type="spellStart"/>
      <w:r w:rsidR="0015603B" w:rsidRPr="0015603B">
        <w:rPr>
          <w:rFonts w:ascii="Times New Roman" w:eastAsia="Times New Roman" w:hAnsi="Times New Roman" w:cs="Times New Roman"/>
          <w:sz w:val="26"/>
          <w:szCs w:val="26"/>
          <w:lang w:eastAsia="ru-RU"/>
        </w:rPr>
        <w:t>по-совместительству</w:t>
      </w:r>
      <w:proofErr w:type="spellEnd"/>
      <w:r w:rsidR="0015603B" w:rsidRPr="0015603B">
        <w:rPr>
          <w:rFonts w:ascii="Times New Roman" w:eastAsia="Times New Roman" w:hAnsi="Times New Roman" w:cs="Times New Roman"/>
          <w:sz w:val="26"/>
          <w:szCs w:val="26"/>
          <w:lang w:eastAsia="ru-RU"/>
        </w:rPr>
        <w:t xml:space="preserve"> 8 чел. – 66,4%.</w:t>
      </w:r>
    </w:p>
    <w:p w14:paraId="717C219A" w14:textId="272D4821" w:rsidR="008A5E98" w:rsidRDefault="0015603B" w:rsidP="00100A34">
      <w:pPr>
        <w:tabs>
          <w:tab w:val="left" w:pos="709"/>
        </w:tabs>
        <w:spacing w:after="0" w:line="240" w:lineRule="auto"/>
        <w:ind w:right="-2" w:firstLine="709"/>
        <w:jc w:val="both"/>
        <w:rPr>
          <w:rFonts w:ascii="Times New Roman" w:eastAsia="Arial" w:hAnsi="Times New Roman" w:cs="Times New Roman"/>
          <w:sz w:val="26"/>
          <w:szCs w:val="26"/>
        </w:rPr>
      </w:pPr>
      <w:r w:rsidRPr="0015603B">
        <w:rPr>
          <w:rFonts w:ascii="Times New Roman" w:eastAsia="Arial" w:hAnsi="Times New Roman" w:cs="Times New Roman"/>
          <w:sz w:val="26"/>
          <w:szCs w:val="26"/>
        </w:rPr>
        <w:t>На 01.01.2024г. аудиторы</w:t>
      </w:r>
      <w:r>
        <w:rPr>
          <w:rFonts w:ascii="Times New Roman" w:eastAsia="Arial" w:hAnsi="Times New Roman" w:cs="Times New Roman"/>
          <w:sz w:val="26"/>
          <w:szCs w:val="26"/>
        </w:rPr>
        <w:t>,</w:t>
      </w:r>
      <w:r w:rsidRPr="0015603B">
        <w:rPr>
          <w:rFonts w:ascii="Times New Roman" w:eastAsia="Arial" w:hAnsi="Times New Roman" w:cs="Times New Roman"/>
          <w:sz w:val="26"/>
          <w:szCs w:val="26"/>
        </w:rPr>
        <w:t xml:space="preserve"> имеющие Единый квалификационный аттестат аудитора- 5 чел.</w:t>
      </w:r>
      <w:r w:rsidR="00EA0191">
        <w:rPr>
          <w:rFonts w:ascii="Times New Roman" w:eastAsia="Arial" w:hAnsi="Times New Roman" w:cs="Times New Roman"/>
          <w:sz w:val="26"/>
          <w:szCs w:val="26"/>
        </w:rPr>
        <w:t>-42% и 7 чел. с общим аттестатом аудитора-58%.</w:t>
      </w:r>
    </w:p>
    <w:p w14:paraId="006BC147" w14:textId="77777777" w:rsidR="008D6F9F" w:rsidRDefault="008D6F9F" w:rsidP="008D6F9F">
      <w:pPr>
        <w:autoSpaceDE w:val="0"/>
        <w:autoSpaceDN w:val="0"/>
        <w:adjustRightInd w:val="0"/>
        <w:spacing w:after="0" w:line="240" w:lineRule="auto"/>
        <w:jc w:val="both"/>
        <w:rPr>
          <w:rFonts w:ascii="Times New Roman" w:hAnsi="Times New Roman" w:cs="Times New Roman"/>
          <w:sz w:val="26"/>
          <w:szCs w:val="26"/>
        </w:rPr>
      </w:pPr>
    </w:p>
    <w:p w14:paraId="438F21AC" w14:textId="63D28769" w:rsidR="008D6F9F" w:rsidRDefault="008D6F9F" w:rsidP="008D6F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13) </w:t>
      </w:r>
      <w:r w:rsidRPr="008D6F9F">
        <w:rPr>
          <w:rFonts w:ascii="Times New Roman" w:hAnsi="Times New Roman" w:cs="Times New Roman"/>
          <w:b/>
          <w:color w:val="943634" w:themeColor="accent2" w:themeShade="BF"/>
          <w:sz w:val="26"/>
          <w:szCs w:val="26"/>
        </w:rPr>
        <w:t>Об оказании аудиторской организацией услуг на территории иностранных государств.</w:t>
      </w:r>
    </w:p>
    <w:p w14:paraId="715D44C5" w14:textId="77777777" w:rsidR="008D6F9F" w:rsidRDefault="008D6F9F" w:rsidP="008D6F9F">
      <w:pPr>
        <w:autoSpaceDE w:val="0"/>
        <w:autoSpaceDN w:val="0"/>
        <w:adjustRightInd w:val="0"/>
        <w:spacing w:after="0" w:line="240" w:lineRule="auto"/>
        <w:jc w:val="both"/>
        <w:rPr>
          <w:rFonts w:ascii="Times New Roman" w:hAnsi="Times New Roman" w:cs="Times New Roman"/>
          <w:sz w:val="26"/>
          <w:szCs w:val="26"/>
        </w:rPr>
      </w:pPr>
    </w:p>
    <w:p w14:paraId="39CCC9F0" w14:textId="77777777" w:rsidR="008D6F9F" w:rsidRPr="003C2A7F" w:rsidRDefault="008D6F9F" w:rsidP="008D6F9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2A7F">
        <w:rPr>
          <w:rFonts w:ascii="Times New Roman" w:hAnsi="Times New Roman" w:cs="Times New Roman"/>
          <w:sz w:val="26"/>
          <w:szCs w:val="26"/>
        </w:rPr>
        <w:t xml:space="preserve">На территории иностранных государств профессиональные услуги ООО </w:t>
      </w:r>
      <w:r>
        <w:rPr>
          <w:rFonts w:ascii="Times New Roman" w:hAnsi="Times New Roman" w:cs="Times New Roman"/>
          <w:sz w:val="26"/>
          <w:szCs w:val="26"/>
        </w:rPr>
        <w:t>«</w:t>
      </w:r>
      <w:r w:rsidRPr="003C2A7F">
        <w:rPr>
          <w:rFonts w:ascii="Times New Roman" w:hAnsi="Times New Roman" w:cs="Times New Roman"/>
          <w:sz w:val="26"/>
          <w:szCs w:val="26"/>
        </w:rPr>
        <w:t>Национальная Аудит-Консалтинговая Фирма» в 2023 году не предоставлялись.</w:t>
      </w:r>
    </w:p>
    <w:p w14:paraId="4222053C" w14:textId="77777777" w:rsidR="008A5E98" w:rsidRPr="00DA1EEE" w:rsidRDefault="008A5E98" w:rsidP="00100A34">
      <w:pPr>
        <w:tabs>
          <w:tab w:val="left" w:pos="709"/>
        </w:tabs>
        <w:spacing w:after="0" w:line="240" w:lineRule="auto"/>
        <w:ind w:right="-2"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w:t>
      </w:r>
    </w:p>
    <w:sectPr w:rsidR="008A5E98" w:rsidRPr="00DA1EEE" w:rsidSect="00857ADF">
      <w:headerReference w:type="default" r:id="rId10"/>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576F" w14:textId="77777777" w:rsidR="007754E0" w:rsidRDefault="007754E0" w:rsidP="00857ADF">
      <w:pPr>
        <w:spacing w:after="0" w:line="240" w:lineRule="auto"/>
      </w:pPr>
      <w:r>
        <w:separator/>
      </w:r>
    </w:p>
  </w:endnote>
  <w:endnote w:type="continuationSeparator" w:id="0">
    <w:p w14:paraId="5B8004EB" w14:textId="77777777" w:rsidR="007754E0" w:rsidRDefault="007754E0" w:rsidP="0085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65823"/>
      <w:docPartObj>
        <w:docPartGallery w:val="Page Numbers (Bottom of Page)"/>
        <w:docPartUnique/>
      </w:docPartObj>
    </w:sdtPr>
    <w:sdtEndPr/>
    <w:sdtContent>
      <w:p w14:paraId="38EECE52" w14:textId="77777777" w:rsidR="005E44EE" w:rsidRDefault="005E44EE">
        <w:pPr>
          <w:pStyle w:val="a7"/>
          <w:jc w:val="center"/>
        </w:pPr>
        <w:r>
          <w:fldChar w:fldCharType="begin"/>
        </w:r>
        <w:r>
          <w:instrText>PAGE   \* MERGEFORMAT</w:instrText>
        </w:r>
        <w:r>
          <w:fldChar w:fldCharType="separate"/>
        </w:r>
        <w:r w:rsidR="00BE6278">
          <w:rPr>
            <w:noProof/>
          </w:rPr>
          <w:t>18</w:t>
        </w:r>
        <w:r>
          <w:fldChar w:fldCharType="end"/>
        </w:r>
      </w:p>
    </w:sdtContent>
  </w:sdt>
  <w:p w14:paraId="3C6DEFE3" w14:textId="77777777" w:rsidR="005E44EE" w:rsidRDefault="005E44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8495"/>
      <w:docPartObj>
        <w:docPartGallery w:val="Page Numbers (Bottom of Page)"/>
        <w:docPartUnique/>
      </w:docPartObj>
    </w:sdtPr>
    <w:sdtEndPr/>
    <w:sdtContent>
      <w:p w14:paraId="5DD6A37F" w14:textId="77777777" w:rsidR="005E44EE" w:rsidRDefault="005E44EE">
        <w:pPr>
          <w:pStyle w:val="a7"/>
          <w:jc w:val="center"/>
        </w:pPr>
        <w:r>
          <w:fldChar w:fldCharType="begin"/>
        </w:r>
        <w:r>
          <w:instrText>PAGE   \* MERGEFORMAT</w:instrText>
        </w:r>
        <w:r>
          <w:fldChar w:fldCharType="separate"/>
        </w:r>
        <w:r w:rsidR="00BE6278">
          <w:rPr>
            <w:noProof/>
          </w:rPr>
          <w:t>1</w:t>
        </w:r>
        <w:r>
          <w:fldChar w:fldCharType="end"/>
        </w:r>
      </w:p>
    </w:sdtContent>
  </w:sdt>
  <w:p w14:paraId="0E4B2963" w14:textId="77777777" w:rsidR="005E44EE" w:rsidRDefault="005E4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E4EA1" w14:textId="77777777" w:rsidR="007754E0" w:rsidRDefault="007754E0" w:rsidP="00857ADF">
      <w:pPr>
        <w:spacing w:after="0" w:line="240" w:lineRule="auto"/>
      </w:pPr>
      <w:r>
        <w:separator/>
      </w:r>
    </w:p>
  </w:footnote>
  <w:footnote w:type="continuationSeparator" w:id="0">
    <w:p w14:paraId="3A3E7312" w14:textId="77777777" w:rsidR="007754E0" w:rsidRDefault="007754E0" w:rsidP="00857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11343"/>
      <w:docPartObj>
        <w:docPartGallery w:val="Page Numbers (Top of Page)"/>
        <w:docPartUnique/>
      </w:docPartObj>
    </w:sdtPr>
    <w:sdtEndPr/>
    <w:sdtContent>
      <w:p w14:paraId="6BAEEEC4" w14:textId="77777777" w:rsidR="005E44EE" w:rsidRDefault="005E44EE">
        <w:pPr>
          <w:pStyle w:val="a5"/>
          <w:jc w:val="center"/>
        </w:pPr>
        <w:r>
          <w:fldChar w:fldCharType="begin"/>
        </w:r>
        <w:r>
          <w:instrText>PAGE   \* MERGEFORMAT</w:instrText>
        </w:r>
        <w:r>
          <w:fldChar w:fldCharType="separate"/>
        </w:r>
        <w:r w:rsidR="00BE6278">
          <w:rPr>
            <w:noProof/>
          </w:rPr>
          <w:t>18</w:t>
        </w:r>
        <w:r>
          <w:fldChar w:fldCharType="end"/>
        </w:r>
      </w:p>
    </w:sdtContent>
  </w:sdt>
  <w:p w14:paraId="310AD76E" w14:textId="77777777" w:rsidR="005E44EE" w:rsidRDefault="005E44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1FBA"/>
    <w:multiLevelType w:val="hybridMultilevel"/>
    <w:tmpl w:val="C1A2FA50"/>
    <w:lvl w:ilvl="0" w:tplc="7400C8D2">
      <w:start w:val="1"/>
      <w:numFmt w:val="decimal"/>
      <w:lvlText w:val="%1."/>
      <w:lvlJc w:val="left"/>
      <w:pPr>
        <w:ind w:left="1987" w:hanging="548"/>
      </w:pPr>
      <w:rPr>
        <w:rFonts w:ascii="Arial" w:eastAsia="Arial" w:hAnsi="Arial" w:cs="Arial" w:hint="default"/>
        <w:spacing w:val="-1"/>
        <w:w w:val="99"/>
        <w:sz w:val="20"/>
        <w:szCs w:val="20"/>
        <w:lang w:val="ru-RU" w:eastAsia="en-US" w:bidi="ar-SA"/>
      </w:rPr>
    </w:lvl>
    <w:lvl w:ilvl="1" w:tplc="93E2C214">
      <w:start w:val="1"/>
      <w:numFmt w:val="lowerLetter"/>
      <w:lvlText w:val="(%2)"/>
      <w:lvlJc w:val="left"/>
      <w:pPr>
        <w:ind w:left="2534" w:hanging="548"/>
      </w:pPr>
      <w:rPr>
        <w:rFonts w:ascii="Arial" w:eastAsia="Arial" w:hAnsi="Arial" w:cs="Arial" w:hint="default"/>
        <w:w w:val="99"/>
        <w:sz w:val="20"/>
        <w:szCs w:val="20"/>
        <w:lang w:val="ru-RU" w:eastAsia="en-US" w:bidi="ar-SA"/>
      </w:rPr>
    </w:lvl>
    <w:lvl w:ilvl="2" w:tplc="EF5E7AD0">
      <w:start w:val="1"/>
      <w:numFmt w:val="lowerRoman"/>
      <w:lvlText w:val="(%3)"/>
      <w:lvlJc w:val="left"/>
      <w:pPr>
        <w:ind w:left="3082" w:hanging="548"/>
      </w:pPr>
      <w:rPr>
        <w:rFonts w:ascii="Arial" w:eastAsia="Arial" w:hAnsi="Arial" w:cs="Arial" w:hint="default"/>
        <w:spacing w:val="-1"/>
        <w:w w:val="99"/>
        <w:sz w:val="20"/>
        <w:szCs w:val="20"/>
        <w:lang w:val="ru-RU" w:eastAsia="en-US" w:bidi="ar-SA"/>
      </w:rPr>
    </w:lvl>
    <w:lvl w:ilvl="3" w:tplc="06180402">
      <w:start w:val="1"/>
      <w:numFmt w:val="lowerLetter"/>
      <w:lvlText w:val="%4."/>
      <w:lvlJc w:val="left"/>
      <w:pPr>
        <w:ind w:left="3629" w:hanging="548"/>
      </w:pPr>
      <w:rPr>
        <w:rFonts w:ascii="Arial" w:eastAsia="Arial" w:hAnsi="Arial" w:cs="Arial" w:hint="default"/>
        <w:spacing w:val="-1"/>
        <w:w w:val="99"/>
        <w:sz w:val="20"/>
        <w:szCs w:val="20"/>
        <w:lang w:val="ru-RU" w:eastAsia="en-US" w:bidi="ar-SA"/>
      </w:rPr>
    </w:lvl>
    <w:lvl w:ilvl="4" w:tplc="4196A514">
      <w:numFmt w:val="bullet"/>
      <w:lvlText w:val="•"/>
      <w:lvlJc w:val="left"/>
      <w:pPr>
        <w:ind w:left="4722" w:hanging="548"/>
      </w:pPr>
      <w:rPr>
        <w:rFonts w:hint="default"/>
        <w:lang w:val="ru-RU" w:eastAsia="en-US" w:bidi="ar-SA"/>
      </w:rPr>
    </w:lvl>
    <w:lvl w:ilvl="5" w:tplc="6E227440">
      <w:numFmt w:val="bullet"/>
      <w:lvlText w:val="•"/>
      <w:lvlJc w:val="left"/>
      <w:pPr>
        <w:ind w:left="5825" w:hanging="548"/>
      </w:pPr>
      <w:rPr>
        <w:rFonts w:hint="default"/>
        <w:lang w:val="ru-RU" w:eastAsia="en-US" w:bidi="ar-SA"/>
      </w:rPr>
    </w:lvl>
    <w:lvl w:ilvl="6" w:tplc="5E42683E">
      <w:numFmt w:val="bullet"/>
      <w:lvlText w:val="•"/>
      <w:lvlJc w:val="left"/>
      <w:pPr>
        <w:ind w:left="6928" w:hanging="548"/>
      </w:pPr>
      <w:rPr>
        <w:rFonts w:hint="default"/>
        <w:lang w:val="ru-RU" w:eastAsia="en-US" w:bidi="ar-SA"/>
      </w:rPr>
    </w:lvl>
    <w:lvl w:ilvl="7" w:tplc="923CA69C">
      <w:numFmt w:val="bullet"/>
      <w:lvlText w:val="•"/>
      <w:lvlJc w:val="left"/>
      <w:pPr>
        <w:ind w:left="8031" w:hanging="548"/>
      </w:pPr>
      <w:rPr>
        <w:rFonts w:hint="default"/>
        <w:lang w:val="ru-RU" w:eastAsia="en-US" w:bidi="ar-SA"/>
      </w:rPr>
    </w:lvl>
    <w:lvl w:ilvl="8" w:tplc="48D8D726">
      <w:numFmt w:val="bullet"/>
      <w:lvlText w:val="•"/>
      <w:lvlJc w:val="left"/>
      <w:pPr>
        <w:ind w:left="9134" w:hanging="548"/>
      </w:pPr>
      <w:rPr>
        <w:rFonts w:hint="default"/>
        <w:lang w:val="ru-RU" w:eastAsia="en-US" w:bidi="ar-SA"/>
      </w:rPr>
    </w:lvl>
  </w:abstractNum>
  <w:abstractNum w:abstractNumId="1" w15:restartNumberingAfterBreak="0">
    <w:nsid w:val="30C82BFB"/>
    <w:multiLevelType w:val="hybridMultilevel"/>
    <w:tmpl w:val="4F3C448C"/>
    <w:lvl w:ilvl="0" w:tplc="370402B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E60867"/>
    <w:multiLevelType w:val="hybridMultilevel"/>
    <w:tmpl w:val="69F2C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B5125D"/>
    <w:multiLevelType w:val="hybridMultilevel"/>
    <w:tmpl w:val="4F5A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A005E1"/>
    <w:multiLevelType w:val="hybridMultilevel"/>
    <w:tmpl w:val="D564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C0C07"/>
    <w:multiLevelType w:val="multilevel"/>
    <w:tmpl w:val="155A76AC"/>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FB55D3D"/>
    <w:multiLevelType w:val="hybridMultilevel"/>
    <w:tmpl w:val="63BC91F2"/>
    <w:lvl w:ilvl="0" w:tplc="9EAE0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641191E"/>
    <w:multiLevelType w:val="hybridMultilevel"/>
    <w:tmpl w:val="969C4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812E35"/>
    <w:multiLevelType w:val="hybridMultilevel"/>
    <w:tmpl w:val="FDD8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34"/>
    <w:rsid w:val="00000E55"/>
    <w:rsid w:val="0000307E"/>
    <w:rsid w:val="00003DFD"/>
    <w:rsid w:val="00005A6F"/>
    <w:rsid w:val="00006572"/>
    <w:rsid w:val="00012D57"/>
    <w:rsid w:val="000132E6"/>
    <w:rsid w:val="0001352D"/>
    <w:rsid w:val="00021DE0"/>
    <w:rsid w:val="00030C0E"/>
    <w:rsid w:val="0003260F"/>
    <w:rsid w:val="0003438D"/>
    <w:rsid w:val="00034F0F"/>
    <w:rsid w:val="0003507D"/>
    <w:rsid w:val="000360A5"/>
    <w:rsid w:val="000360EE"/>
    <w:rsid w:val="00037C67"/>
    <w:rsid w:val="000467DE"/>
    <w:rsid w:val="00046CE7"/>
    <w:rsid w:val="00051564"/>
    <w:rsid w:val="000530E0"/>
    <w:rsid w:val="00056934"/>
    <w:rsid w:val="000605B2"/>
    <w:rsid w:val="00060E86"/>
    <w:rsid w:val="000629EC"/>
    <w:rsid w:val="00063E70"/>
    <w:rsid w:val="0006572F"/>
    <w:rsid w:val="0006734D"/>
    <w:rsid w:val="00070EA9"/>
    <w:rsid w:val="000713DC"/>
    <w:rsid w:val="00075436"/>
    <w:rsid w:val="0007632F"/>
    <w:rsid w:val="000777BC"/>
    <w:rsid w:val="00077D38"/>
    <w:rsid w:val="000808F4"/>
    <w:rsid w:val="000835EC"/>
    <w:rsid w:val="00085193"/>
    <w:rsid w:val="00085E6E"/>
    <w:rsid w:val="00086105"/>
    <w:rsid w:val="00086DA5"/>
    <w:rsid w:val="00095815"/>
    <w:rsid w:val="0009687B"/>
    <w:rsid w:val="00097A91"/>
    <w:rsid w:val="00097FBB"/>
    <w:rsid w:val="000A6A83"/>
    <w:rsid w:val="000B3CF3"/>
    <w:rsid w:val="000B4CD6"/>
    <w:rsid w:val="000C29F2"/>
    <w:rsid w:val="000C6483"/>
    <w:rsid w:val="000C6C24"/>
    <w:rsid w:val="000D0423"/>
    <w:rsid w:val="000D506D"/>
    <w:rsid w:val="000E3B2D"/>
    <w:rsid w:val="000E73FA"/>
    <w:rsid w:val="000E7A36"/>
    <w:rsid w:val="000F2AE1"/>
    <w:rsid w:val="000F30FB"/>
    <w:rsid w:val="000F7905"/>
    <w:rsid w:val="000F7CFD"/>
    <w:rsid w:val="00100A34"/>
    <w:rsid w:val="001032B9"/>
    <w:rsid w:val="0010511E"/>
    <w:rsid w:val="00111E18"/>
    <w:rsid w:val="00114A32"/>
    <w:rsid w:val="00121438"/>
    <w:rsid w:val="00122831"/>
    <w:rsid w:val="00124CE3"/>
    <w:rsid w:val="00124F9B"/>
    <w:rsid w:val="00132609"/>
    <w:rsid w:val="00137AC9"/>
    <w:rsid w:val="0014001C"/>
    <w:rsid w:val="00141DFC"/>
    <w:rsid w:val="0014303E"/>
    <w:rsid w:val="0014348A"/>
    <w:rsid w:val="001508BF"/>
    <w:rsid w:val="0015603B"/>
    <w:rsid w:val="00161113"/>
    <w:rsid w:val="00166150"/>
    <w:rsid w:val="001710BB"/>
    <w:rsid w:val="00171C81"/>
    <w:rsid w:val="0018140F"/>
    <w:rsid w:val="00183466"/>
    <w:rsid w:val="00186595"/>
    <w:rsid w:val="0018799A"/>
    <w:rsid w:val="001949B2"/>
    <w:rsid w:val="0019700E"/>
    <w:rsid w:val="00197810"/>
    <w:rsid w:val="00197C4C"/>
    <w:rsid w:val="001A0111"/>
    <w:rsid w:val="001A32EC"/>
    <w:rsid w:val="001A374A"/>
    <w:rsid w:val="001B08BA"/>
    <w:rsid w:val="001B2D84"/>
    <w:rsid w:val="001C12F2"/>
    <w:rsid w:val="001C6285"/>
    <w:rsid w:val="001C7630"/>
    <w:rsid w:val="001D4A55"/>
    <w:rsid w:val="001F0120"/>
    <w:rsid w:val="001F0698"/>
    <w:rsid w:val="001F09CC"/>
    <w:rsid w:val="001F1527"/>
    <w:rsid w:val="001F5BCA"/>
    <w:rsid w:val="001F5FE0"/>
    <w:rsid w:val="001F65C0"/>
    <w:rsid w:val="00200B5C"/>
    <w:rsid w:val="00212A9F"/>
    <w:rsid w:val="00227E1B"/>
    <w:rsid w:val="0023062F"/>
    <w:rsid w:val="00233D85"/>
    <w:rsid w:val="00235D1B"/>
    <w:rsid w:val="0023669B"/>
    <w:rsid w:val="0023705F"/>
    <w:rsid w:val="00241377"/>
    <w:rsid w:val="002454ED"/>
    <w:rsid w:val="00245B79"/>
    <w:rsid w:val="00246EDB"/>
    <w:rsid w:val="00250F87"/>
    <w:rsid w:val="002549DC"/>
    <w:rsid w:val="00262175"/>
    <w:rsid w:val="00263305"/>
    <w:rsid w:val="00264616"/>
    <w:rsid w:val="00266157"/>
    <w:rsid w:val="00267F57"/>
    <w:rsid w:val="002722C6"/>
    <w:rsid w:val="002727EB"/>
    <w:rsid w:val="00273A6B"/>
    <w:rsid w:val="002835CE"/>
    <w:rsid w:val="00283954"/>
    <w:rsid w:val="00284CE9"/>
    <w:rsid w:val="00286672"/>
    <w:rsid w:val="00287F53"/>
    <w:rsid w:val="00291719"/>
    <w:rsid w:val="00293FDE"/>
    <w:rsid w:val="00294348"/>
    <w:rsid w:val="00296437"/>
    <w:rsid w:val="00296846"/>
    <w:rsid w:val="002A06CB"/>
    <w:rsid w:val="002A0AA4"/>
    <w:rsid w:val="002A187C"/>
    <w:rsid w:val="002A373F"/>
    <w:rsid w:val="002A49F5"/>
    <w:rsid w:val="002A66DB"/>
    <w:rsid w:val="002B1D5D"/>
    <w:rsid w:val="002B45F7"/>
    <w:rsid w:val="002B5EB0"/>
    <w:rsid w:val="002C24C7"/>
    <w:rsid w:val="002C2516"/>
    <w:rsid w:val="002C3BA5"/>
    <w:rsid w:val="002C4609"/>
    <w:rsid w:val="002C48BA"/>
    <w:rsid w:val="002D11AE"/>
    <w:rsid w:val="002D1DF0"/>
    <w:rsid w:val="002D3513"/>
    <w:rsid w:val="002D5064"/>
    <w:rsid w:val="002D75A9"/>
    <w:rsid w:val="002E05DD"/>
    <w:rsid w:val="002E0FEA"/>
    <w:rsid w:val="002E1625"/>
    <w:rsid w:val="002E191F"/>
    <w:rsid w:val="002E4162"/>
    <w:rsid w:val="002F1109"/>
    <w:rsid w:val="002F2874"/>
    <w:rsid w:val="00301728"/>
    <w:rsid w:val="00302034"/>
    <w:rsid w:val="00302F5B"/>
    <w:rsid w:val="00303947"/>
    <w:rsid w:val="00303CA1"/>
    <w:rsid w:val="00305A82"/>
    <w:rsid w:val="00313D9E"/>
    <w:rsid w:val="0031489E"/>
    <w:rsid w:val="003213F7"/>
    <w:rsid w:val="00324FCD"/>
    <w:rsid w:val="0032669D"/>
    <w:rsid w:val="00326EC8"/>
    <w:rsid w:val="00331903"/>
    <w:rsid w:val="00334AEA"/>
    <w:rsid w:val="00335701"/>
    <w:rsid w:val="0034432F"/>
    <w:rsid w:val="0034632E"/>
    <w:rsid w:val="00350201"/>
    <w:rsid w:val="00362BFC"/>
    <w:rsid w:val="003644FA"/>
    <w:rsid w:val="0037360A"/>
    <w:rsid w:val="00375273"/>
    <w:rsid w:val="00376F36"/>
    <w:rsid w:val="003807D5"/>
    <w:rsid w:val="00380CC1"/>
    <w:rsid w:val="003830C7"/>
    <w:rsid w:val="00383555"/>
    <w:rsid w:val="00383EC1"/>
    <w:rsid w:val="00385640"/>
    <w:rsid w:val="00385E68"/>
    <w:rsid w:val="003864F4"/>
    <w:rsid w:val="0038652C"/>
    <w:rsid w:val="003903AA"/>
    <w:rsid w:val="0039108F"/>
    <w:rsid w:val="003912F5"/>
    <w:rsid w:val="003942B7"/>
    <w:rsid w:val="00394685"/>
    <w:rsid w:val="003950CE"/>
    <w:rsid w:val="00395644"/>
    <w:rsid w:val="00397996"/>
    <w:rsid w:val="003A16DB"/>
    <w:rsid w:val="003A1C71"/>
    <w:rsid w:val="003A1E4E"/>
    <w:rsid w:val="003A21F5"/>
    <w:rsid w:val="003A27D9"/>
    <w:rsid w:val="003A4B08"/>
    <w:rsid w:val="003A58A7"/>
    <w:rsid w:val="003A6EAB"/>
    <w:rsid w:val="003B00E0"/>
    <w:rsid w:val="003C0779"/>
    <w:rsid w:val="003C09B5"/>
    <w:rsid w:val="003C2A7F"/>
    <w:rsid w:val="003D2137"/>
    <w:rsid w:val="003D2F56"/>
    <w:rsid w:val="003D2FA3"/>
    <w:rsid w:val="003D443B"/>
    <w:rsid w:val="003D7E88"/>
    <w:rsid w:val="003D7EE6"/>
    <w:rsid w:val="003E2833"/>
    <w:rsid w:val="003E2C99"/>
    <w:rsid w:val="003E311F"/>
    <w:rsid w:val="003E5F36"/>
    <w:rsid w:val="003F1A9C"/>
    <w:rsid w:val="0040300A"/>
    <w:rsid w:val="00407F1E"/>
    <w:rsid w:val="0041064C"/>
    <w:rsid w:val="00411DC4"/>
    <w:rsid w:val="004144C8"/>
    <w:rsid w:val="0042255C"/>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5D93"/>
    <w:rsid w:val="00457510"/>
    <w:rsid w:val="0046062F"/>
    <w:rsid w:val="00460AB1"/>
    <w:rsid w:val="004617F5"/>
    <w:rsid w:val="00463134"/>
    <w:rsid w:val="004654AE"/>
    <w:rsid w:val="00471C50"/>
    <w:rsid w:val="00483295"/>
    <w:rsid w:val="004870D9"/>
    <w:rsid w:val="004943EA"/>
    <w:rsid w:val="00494C5F"/>
    <w:rsid w:val="004958B6"/>
    <w:rsid w:val="00497F8B"/>
    <w:rsid w:val="004A5531"/>
    <w:rsid w:val="004A5A22"/>
    <w:rsid w:val="004A5BDC"/>
    <w:rsid w:val="004B0ECC"/>
    <w:rsid w:val="004B268D"/>
    <w:rsid w:val="004B684D"/>
    <w:rsid w:val="004B691F"/>
    <w:rsid w:val="004C5FF5"/>
    <w:rsid w:val="004C66C9"/>
    <w:rsid w:val="004C6A73"/>
    <w:rsid w:val="004C71C6"/>
    <w:rsid w:val="004D68E8"/>
    <w:rsid w:val="004D7FF7"/>
    <w:rsid w:val="004E04B1"/>
    <w:rsid w:val="004E0C5F"/>
    <w:rsid w:val="004E2BFD"/>
    <w:rsid w:val="004E5D5A"/>
    <w:rsid w:val="004E6540"/>
    <w:rsid w:val="004E6694"/>
    <w:rsid w:val="004F4AB6"/>
    <w:rsid w:val="004F5E75"/>
    <w:rsid w:val="00503151"/>
    <w:rsid w:val="00514702"/>
    <w:rsid w:val="005166D5"/>
    <w:rsid w:val="005236D0"/>
    <w:rsid w:val="00527C76"/>
    <w:rsid w:val="00532A17"/>
    <w:rsid w:val="005367B4"/>
    <w:rsid w:val="005444BA"/>
    <w:rsid w:val="00552757"/>
    <w:rsid w:val="005536FC"/>
    <w:rsid w:val="005612C1"/>
    <w:rsid w:val="005743BE"/>
    <w:rsid w:val="00575F57"/>
    <w:rsid w:val="005763CF"/>
    <w:rsid w:val="00576551"/>
    <w:rsid w:val="00577EF9"/>
    <w:rsid w:val="00582DD7"/>
    <w:rsid w:val="00585963"/>
    <w:rsid w:val="00586ABA"/>
    <w:rsid w:val="00590E27"/>
    <w:rsid w:val="005919E1"/>
    <w:rsid w:val="00591C22"/>
    <w:rsid w:val="005A114A"/>
    <w:rsid w:val="005A4706"/>
    <w:rsid w:val="005A6760"/>
    <w:rsid w:val="005B1E13"/>
    <w:rsid w:val="005B2121"/>
    <w:rsid w:val="005B293D"/>
    <w:rsid w:val="005B5F5F"/>
    <w:rsid w:val="005B66FE"/>
    <w:rsid w:val="005B7A4F"/>
    <w:rsid w:val="005C180B"/>
    <w:rsid w:val="005C22FC"/>
    <w:rsid w:val="005C622D"/>
    <w:rsid w:val="005D1C34"/>
    <w:rsid w:val="005D46D2"/>
    <w:rsid w:val="005D5BEC"/>
    <w:rsid w:val="005D78A7"/>
    <w:rsid w:val="005E44EE"/>
    <w:rsid w:val="005E5AC9"/>
    <w:rsid w:val="005E7A67"/>
    <w:rsid w:val="005E7E3B"/>
    <w:rsid w:val="005F18BD"/>
    <w:rsid w:val="005F1B1F"/>
    <w:rsid w:val="005F4175"/>
    <w:rsid w:val="005F4899"/>
    <w:rsid w:val="005F5108"/>
    <w:rsid w:val="005F5C1E"/>
    <w:rsid w:val="005F6017"/>
    <w:rsid w:val="005F710C"/>
    <w:rsid w:val="005F736E"/>
    <w:rsid w:val="0060048D"/>
    <w:rsid w:val="00605579"/>
    <w:rsid w:val="0060559F"/>
    <w:rsid w:val="00606028"/>
    <w:rsid w:val="006127E3"/>
    <w:rsid w:val="0061594D"/>
    <w:rsid w:val="00623899"/>
    <w:rsid w:val="00635A62"/>
    <w:rsid w:val="00637C31"/>
    <w:rsid w:val="0064259A"/>
    <w:rsid w:val="006470A4"/>
    <w:rsid w:val="00650404"/>
    <w:rsid w:val="00652A8A"/>
    <w:rsid w:val="006559AB"/>
    <w:rsid w:val="0066042B"/>
    <w:rsid w:val="00660B0A"/>
    <w:rsid w:val="00662D17"/>
    <w:rsid w:val="006647E5"/>
    <w:rsid w:val="00664B65"/>
    <w:rsid w:val="0067381E"/>
    <w:rsid w:val="00676CD3"/>
    <w:rsid w:val="00677CC5"/>
    <w:rsid w:val="00680F7C"/>
    <w:rsid w:val="006830BD"/>
    <w:rsid w:val="006833B2"/>
    <w:rsid w:val="006842B0"/>
    <w:rsid w:val="00685DE9"/>
    <w:rsid w:val="00695C27"/>
    <w:rsid w:val="006964B9"/>
    <w:rsid w:val="006A0051"/>
    <w:rsid w:val="006A04E1"/>
    <w:rsid w:val="006A069D"/>
    <w:rsid w:val="006A0824"/>
    <w:rsid w:val="006A1A74"/>
    <w:rsid w:val="006A526E"/>
    <w:rsid w:val="006A6E37"/>
    <w:rsid w:val="006A7F0B"/>
    <w:rsid w:val="006B46B5"/>
    <w:rsid w:val="006B6FC0"/>
    <w:rsid w:val="006B7E68"/>
    <w:rsid w:val="006C0112"/>
    <w:rsid w:val="006C2B45"/>
    <w:rsid w:val="006C44F3"/>
    <w:rsid w:val="006C5157"/>
    <w:rsid w:val="006C71A5"/>
    <w:rsid w:val="006D025F"/>
    <w:rsid w:val="006E3716"/>
    <w:rsid w:val="006E4310"/>
    <w:rsid w:val="006E56F7"/>
    <w:rsid w:val="006E6704"/>
    <w:rsid w:val="006E753E"/>
    <w:rsid w:val="006E7601"/>
    <w:rsid w:val="006F1ADD"/>
    <w:rsid w:val="00701460"/>
    <w:rsid w:val="00702354"/>
    <w:rsid w:val="00704B7E"/>
    <w:rsid w:val="00710E1D"/>
    <w:rsid w:val="00711802"/>
    <w:rsid w:val="00713386"/>
    <w:rsid w:val="007136EC"/>
    <w:rsid w:val="00713B20"/>
    <w:rsid w:val="00720D63"/>
    <w:rsid w:val="00723904"/>
    <w:rsid w:val="00723C61"/>
    <w:rsid w:val="0072670A"/>
    <w:rsid w:val="00726A7C"/>
    <w:rsid w:val="007329D4"/>
    <w:rsid w:val="00736AEC"/>
    <w:rsid w:val="00751635"/>
    <w:rsid w:val="0075396B"/>
    <w:rsid w:val="007560DA"/>
    <w:rsid w:val="00756485"/>
    <w:rsid w:val="0076742D"/>
    <w:rsid w:val="00772DC4"/>
    <w:rsid w:val="007754E0"/>
    <w:rsid w:val="00777430"/>
    <w:rsid w:val="0078345E"/>
    <w:rsid w:val="0078606B"/>
    <w:rsid w:val="00787FED"/>
    <w:rsid w:val="00790F69"/>
    <w:rsid w:val="00793107"/>
    <w:rsid w:val="0079740D"/>
    <w:rsid w:val="007A0F3E"/>
    <w:rsid w:val="007A2396"/>
    <w:rsid w:val="007A3671"/>
    <w:rsid w:val="007A5A66"/>
    <w:rsid w:val="007A72F8"/>
    <w:rsid w:val="007C1E3F"/>
    <w:rsid w:val="007C27F5"/>
    <w:rsid w:val="007C5BB0"/>
    <w:rsid w:val="007C6890"/>
    <w:rsid w:val="007C6D5C"/>
    <w:rsid w:val="007D18EF"/>
    <w:rsid w:val="007D5A6D"/>
    <w:rsid w:val="007D6427"/>
    <w:rsid w:val="007D754A"/>
    <w:rsid w:val="007D7F8A"/>
    <w:rsid w:val="007E3801"/>
    <w:rsid w:val="007E5992"/>
    <w:rsid w:val="007F5C8E"/>
    <w:rsid w:val="007F6B63"/>
    <w:rsid w:val="0080089C"/>
    <w:rsid w:val="0080432A"/>
    <w:rsid w:val="00805714"/>
    <w:rsid w:val="00807E8A"/>
    <w:rsid w:val="008113A9"/>
    <w:rsid w:val="008159EE"/>
    <w:rsid w:val="0082040C"/>
    <w:rsid w:val="008224AB"/>
    <w:rsid w:val="00824265"/>
    <w:rsid w:val="00824535"/>
    <w:rsid w:val="00826F33"/>
    <w:rsid w:val="00827AD0"/>
    <w:rsid w:val="00834E41"/>
    <w:rsid w:val="00835709"/>
    <w:rsid w:val="008362C4"/>
    <w:rsid w:val="00843E1C"/>
    <w:rsid w:val="00845CCD"/>
    <w:rsid w:val="008476AE"/>
    <w:rsid w:val="00857ADF"/>
    <w:rsid w:val="008617DC"/>
    <w:rsid w:val="00865F26"/>
    <w:rsid w:val="00865F7A"/>
    <w:rsid w:val="00872BBB"/>
    <w:rsid w:val="008777C1"/>
    <w:rsid w:val="008826BB"/>
    <w:rsid w:val="00882C76"/>
    <w:rsid w:val="00884711"/>
    <w:rsid w:val="008856CD"/>
    <w:rsid w:val="00890FBC"/>
    <w:rsid w:val="00891A8D"/>
    <w:rsid w:val="008925D6"/>
    <w:rsid w:val="008952B9"/>
    <w:rsid w:val="00896439"/>
    <w:rsid w:val="008A5E98"/>
    <w:rsid w:val="008A60AB"/>
    <w:rsid w:val="008B2E35"/>
    <w:rsid w:val="008B6CD9"/>
    <w:rsid w:val="008C1F8C"/>
    <w:rsid w:val="008C26DC"/>
    <w:rsid w:val="008C3FE2"/>
    <w:rsid w:val="008C62AA"/>
    <w:rsid w:val="008C6642"/>
    <w:rsid w:val="008D00B5"/>
    <w:rsid w:val="008D00DF"/>
    <w:rsid w:val="008D038B"/>
    <w:rsid w:val="008D24CC"/>
    <w:rsid w:val="008D3E67"/>
    <w:rsid w:val="008D5822"/>
    <w:rsid w:val="008D6F9F"/>
    <w:rsid w:val="008E1EDB"/>
    <w:rsid w:val="008E21F6"/>
    <w:rsid w:val="008E2652"/>
    <w:rsid w:val="008E3C14"/>
    <w:rsid w:val="008E4366"/>
    <w:rsid w:val="008E44D9"/>
    <w:rsid w:val="008E45C8"/>
    <w:rsid w:val="008E63D1"/>
    <w:rsid w:val="008E7239"/>
    <w:rsid w:val="008F008C"/>
    <w:rsid w:val="008F1B9B"/>
    <w:rsid w:val="008F67F4"/>
    <w:rsid w:val="008F7036"/>
    <w:rsid w:val="008F76E5"/>
    <w:rsid w:val="008F788C"/>
    <w:rsid w:val="0090217F"/>
    <w:rsid w:val="009030F7"/>
    <w:rsid w:val="00905C16"/>
    <w:rsid w:val="00910CD2"/>
    <w:rsid w:val="009128C1"/>
    <w:rsid w:val="009164FC"/>
    <w:rsid w:val="00916968"/>
    <w:rsid w:val="009213CA"/>
    <w:rsid w:val="009239CD"/>
    <w:rsid w:val="00926339"/>
    <w:rsid w:val="00926F22"/>
    <w:rsid w:val="00933167"/>
    <w:rsid w:val="009360B5"/>
    <w:rsid w:val="0094219E"/>
    <w:rsid w:val="009428DC"/>
    <w:rsid w:val="00942CA9"/>
    <w:rsid w:val="00943366"/>
    <w:rsid w:val="0094703F"/>
    <w:rsid w:val="00950899"/>
    <w:rsid w:val="00951439"/>
    <w:rsid w:val="00956B51"/>
    <w:rsid w:val="00957527"/>
    <w:rsid w:val="00960E38"/>
    <w:rsid w:val="00965B42"/>
    <w:rsid w:val="00966D22"/>
    <w:rsid w:val="0097147D"/>
    <w:rsid w:val="00972D5B"/>
    <w:rsid w:val="009751BC"/>
    <w:rsid w:val="00985F3E"/>
    <w:rsid w:val="009866DD"/>
    <w:rsid w:val="00990B27"/>
    <w:rsid w:val="00991044"/>
    <w:rsid w:val="00993D65"/>
    <w:rsid w:val="009973DE"/>
    <w:rsid w:val="00997537"/>
    <w:rsid w:val="009A1387"/>
    <w:rsid w:val="009A449F"/>
    <w:rsid w:val="009A5CCA"/>
    <w:rsid w:val="009A7F2F"/>
    <w:rsid w:val="009B0C94"/>
    <w:rsid w:val="009B1839"/>
    <w:rsid w:val="009B33CC"/>
    <w:rsid w:val="009B5BBE"/>
    <w:rsid w:val="009B64B7"/>
    <w:rsid w:val="009B6524"/>
    <w:rsid w:val="009C1795"/>
    <w:rsid w:val="009C201A"/>
    <w:rsid w:val="009C3217"/>
    <w:rsid w:val="009C7121"/>
    <w:rsid w:val="009D06AB"/>
    <w:rsid w:val="009D27E7"/>
    <w:rsid w:val="009D6566"/>
    <w:rsid w:val="009D6B53"/>
    <w:rsid w:val="009E1947"/>
    <w:rsid w:val="009E272C"/>
    <w:rsid w:val="009E42EC"/>
    <w:rsid w:val="009E727F"/>
    <w:rsid w:val="009F0D55"/>
    <w:rsid w:val="009F4C14"/>
    <w:rsid w:val="00A0741B"/>
    <w:rsid w:val="00A116CE"/>
    <w:rsid w:val="00A12AED"/>
    <w:rsid w:val="00A138A8"/>
    <w:rsid w:val="00A14534"/>
    <w:rsid w:val="00A14DB0"/>
    <w:rsid w:val="00A159D8"/>
    <w:rsid w:val="00A16398"/>
    <w:rsid w:val="00A16CF8"/>
    <w:rsid w:val="00A17138"/>
    <w:rsid w:val="00A20E5C"/>
    <w:rsid w:val="00A22AB3"/>
    <w:rsid w:val="00A23908"/>
    <w:rsid w:val="00A23D56"/>
    <w:rsid w:val="00A34047"/>
    <w:rsid w:val="00A36B5E"/>
    <w:rsid w:val="00A37A0C"/>
    <w:rsid w:val="00A409A7"/>
    <w:rsid w:val="00A428DA"/>
    <w:rsid w:val="00A42D5E"/>
    <w:rsid w:val="00A47E95"/>
    <w:rsid w:val="00A50DBA"/>
    <w:rsid w:val="00A528F0"/>
    <w:rsid w:val="00A62B7A"/>
    <w:rsid w:val="00A63ED1"/>
    <w:rsid w:val="00A66713"/>
    <w:rsid w:val="00A713E1"/>
    <w:rsid w:val="00A72C62"/>
    <w:rsid w:val="00A75167"/>
    <w:rsid w:val="00A80EB0"/>
    <w:rsid w:val="00A82E1E"/>
    <w:rsid w:val="00A833C2"/>
    <w:rsid w:val="00A84BDB"/>
    <w:rsid w:val="00A8529E"/>
    <w:rsid w:val="00A866F7"/>
    <w:rsid w:val="00A91019"/>
    <w:rsid w:val="00A93C73"/>
    <w:rsid w:val="00A946C8"/>
    <w:rsid w:val="00AA26C4"/>
    <w:rsid w:val="00AA3D24"/>
    <w:rsid w:val="00AA6E72"/>
    <w:rsid w:val="00AA6F32"/>
    <w:rsid w:val="00AB07F9"/>
    <w:rsid w:val="00AB117B"/>
    <w:rsid w:val="00AB32B7"/>
    <w:rsid w:val="00AB3BC1"/>
    <w:rsid w:val="00AB7943"/>
    <w:rsid w:val="00AC09E4"/>
    <w:rsid w:val="00AC113C"/>
    <w:rsid w:val="00AC314B"/>
    <w:rsid w:val="00AC49A0"/>
    <w:rsid w:val="00AC6E03"/>
    <w:rsid w:val="00AD56A8"/>
    <w:rsid w:val="00AD699B"/>
    <w:rsid w:val="00AE15E2"/>
    <w:rsid w:val="00AE2D48"/>
    <w:rsid w:val="00AE5011"/>
    <w:rsid w:val="00AF083B"/>
    <w:rsid w:val="00AF140D"/>
    <w:rsid w:val="00AF18F3"/>
    <w:rsid w:val="00B02E31"/>
    <w:rsid w:val="00B07969"/>
    <w:rsid w:val="00B10487"/>
    <w:rsid w:val="00B12466"/>
    <w:rsid w:val="00B1263A"/>
    <w:rsid w:val="00B15160"/>
    <w:rsid w:val="00B22973"/>
    <w:rsid w:val="00B23EE6"/>
    <w:rsid w:val="00B25E18"/>
    <w:rsid w:val="00B31753"/>
    <w:rsid w:val="00B31F96"/>
    <w:rsid w:val="00B3281B"/>
    <w:rsid w:val="00B32DFA"/>
    <w:rsid w:val="00B34230"/>
    <w:rsid w:val="00B34241"/>
    <w:rsid w:val="00B40844"/>
    <w:rsid w:val="00B426C6"/>
    <w:rsid w:val="00B47206"/>
    <w:rsid w:val="00B53F31"/>
    <w:rsid w:val="00B5576B"/>
    <w:rsid w:val="00B55F24"/>
    <w:rsid w:val="00B56BDF"/>
    <w:rsid w:val="00B5714D"/>
    <w:rsid w:val="00B6039E"/>
    <w:rsid w:val="00B62E10"/>
    <w:rsid w:val="00B62E5F"/>
    <w:rsid w:val="00B65CA3"/>
    <w:rsid w:val="00B664B3"/>
    <w:rsid w:val="00B6756C"/>
    <w:rsid w:val="00B6763A"/>
    <w:rsid w:val="00B739AB"/>
    <w:rsid w:val="00B810AB"/>
    <w:rsid w:val="00B83575"/>
    <w:rsid w:val="00B83F51"/>
    <w:rsid w:val="00B850AA"/>
    <w:rsid w:val="00B85580"/>
    <w:rsid w:val="00B85B7D"/>
    <w:rsid w:val="00B9043C"/>
    <w:rsid w:val="00B920E4"/>
    <w:rsid w:val="00B960C2"/>
    <w:rsid w:val="00B96C7D"/>
    <w:rsid w:val="00BA0B7A"/>
    <w:rsid w:val="00BA12EB"/>
    <w:rsid w:val="00BA5473"/>
    <w:rsid w:val="00BA67C9"/>
    <w:rsid w:val="00BB7C46"/>
    <w:rsid w:val="00BC2046"/>
    <w:rsid w:val="00BC5E5F"/>
    <w:rsid w:val="00BC7075"/>
    <w:rsid w:val="00BD474B"/>
    <w:rsid w:val="00BD47C6"/>
    <w:rsid w:val="00BD5057"/>
    <w:rsid w:val="00BE022E"/>
    <w:rsid w:val="00BE2EFC"/>
    <w:rsid w:val="00BE4A78"/>
    <w:rsid w:val="00BE6278"/>
    <w:rsid w:val="00BE6BB0"/>
    <w:rsid w:val="00BF1A28"/>
    <w:rsid w:val="00BF2AF9"/>
    <w:rsid w:val="00BF303C"/>
    <w:rsid w:val="00C029DC"/>
    <w:rsid w:val="00C049D4"/>
    <w:rsid w:val="00C05247"/>
    <w:rsid w:val="00C05258"/>
    <w:rsid w:val="00C11DE9"/>
    <w:rsid w:val="00C15DF3"/>
    <w:rsid w:val="00C165FC"/>
    <w:rsid w:val="00C16A49"/>
    <w:rsid w:val="00C203E8"/>
    <w:rsid w:val="00C32232"/>
    <w:rsid w:val="00C35793"/>
    <w:rsid w:val="00C45109"/>
    <w:rsid w:val="00C5467D"/>
    <w:rsid w:val="00C667F2"/>
    <w:rsid w:val="00C76C00"/>
    <w:rsid w:val="00C81E21"/>
    <w:rsid w:val="00C83699"/>
    <w:rsid w:val="00C849E4"/>
    <w:rsid w:val="00C85AE5"/>
    <w:rsid w:val="00C869A8"/>
    <w:rsid w:val="00C906F2"/>
    <w:rsid w:val="00C90E3E"/>
    <w:rsid w:val="00C91CD6"/>
    <w:rsid w:val="00C92D39"/>
    <w:rsid w:val="00C953C3"/>
    <w:rsid w:val="00C96906"/>
    <w:rsid w:val="00C96C5A"/>
    <w:rsid w:val="00C97FF4"/>
    <w:rsid w:val="00CA3710"/>
    <w:rsid w:val="00CA758E"/>
    <w:rsid w:val="00CA79D2"/>
    <w:rsid w:val="00CB118A"/>
    <w:rsid w:val="00CB2529"/>
    <w:rsid w:val="00CB3352"/>
    <w:rsid w:val="00CB57EF"/>
    <w:rsid w:val="00CB61CA"/>
    <w:rsid w:val="00CC4BD6"/>
    <w:rsid w:val="00CD15C5"/>
    <w:rsid w:val="00CD2CFC"/>
    <w:rsid w:val="00CD40A2"/>
    <w:rsid w:val="00CD54C3"/>
    <w:rsid w:val="00CE0D5C"/>
    <w:rsid w:val="00CE6721"/>
    <w:rsid w:val="00CE7F4A"/>
    <w:rsid w:val="00CF1B1E"/>
    <w:rsid w:val="00CF30FF"/>
    <w:rsid w:val="00CF599D"/>
    <w:rsid w:val="00D0031E"/>
    <w:rsid w:val="00D01542"/>
    <w:rsid w:val="00D02DD9"/>
    <w:rsid w:val="00D040E1"/>
    <w:rsid w:val="00D063BD"/>
    <w:rsid w:val="00D067AF"/>
    <w:rsid w:val="00D12445"/>
    <w:rsid w:val="00D16E05"/>
    <w:rsid w:val="00D17585"/>
    <w:rsid w:val="00D176ED"/>
    <w:rsid w:val="00D1770F"/>
    <w:rsid w:val="00D17D92"/>
    <w:rsid w:val="00D21F80"/>
    <w:rsid w:val="00D2278E"/>
    <w:rsid w:val="00D24E3D"/>
    <w:rsid w:val="00D27306"/>
    <w:rsid w:val="00D31FDB"/>
    <w:rsid w:val="00D32FFE"/>
    <w:rsid w:val="00D46FBA"/>
    <w:rsid w:val="00D52A8A"/>
    <w:rsid w:val="00D53536"/>
    <w:rsid w:val="00D53836"/>
    <w:rsid w:val="00D54E7E"/>
    <w:rsid w:val="00D634BE"/>
    <w:rsid w:val="00D6385C"/>
    <w:rsid w:val="00D659B8"/>
    <w:rsid w:val="00D66047"/>
    <w:rsid w:val="00D7171D"/>
    <w:rsid w:val="00D74303"/>
    <w:rsid w:val="00D75088"/>
    <w:rsid w:val="00D83B74"/>
    <w:rsid w:val="00D928DC"/>
    <w:rsid w:val="00D94095"/>
    <w:rsid w:val="00D954BC"/>
    <w:rsid w:val="00DA1EEE"/>
    <w:rsid w:val="00DA2C89"/>
    <w:rsid w:val="00DA31B8"/>
    <w:rsid w:val="00DA3362"/>
    <w:rsid w:val="00DA4D4F"/>
    <w:rsid w:val="00DA73B4"/>
    <w:rsid w:val="00DB0042"/>
    <w:rsid w:val="00DB1105"/>
    <w:rsid w:val="00DC5C2D"/>
    <w:rsid w:val="00DC6C31"/>
    <w:rsid w:val="00DD3DDD"/>
    <w:rsid w:val="00DD45C5"/>
    <w:rsid w:val="00DD6AEC"/>
    <w:rsid w:val="00DE159D"/>
    <w:rsid w:val="00DE1D3E"/>
    <w:rsid w:val="00DE30D4"/>
    <w:rsid w:val="00DE3A6F"/>
    <w:rsid w:val="00DE405E"/>
    <w:rsid w:val="00DE4DD9"/>
    <w:rsid w:val="00DE5697"/>
    <w:rsid w:val="00DE6B6F"/>
    <w:rsid w:val="00DE7671"/>
    <w:rsid w:val="00DF00E2"/>
    <w:rsid w:val="00DF2C51"/>
    <w:rsid w:val="00DF34B5"/>
    <w:rsid w:val="00DF4C92"/>
    <w:rsid w:val="00DF65EF"/>
    <w:rsid w:val="00E007C7"/>
    <w:rsid w:val="00E01248"/>
    <w:rsid w:val="00E03E71"/>
    <w:rsid w:val="00E047B8"/>
    <w:rsid w:val="00E0570B"/>
    <w:rsid w:val="00E0777C"/>
    <w:rsid w:val="00E2012A"/>
    <w:rsid w:val="00E217A8"/>
    <w:rsid w:val="00E248FC"/>
    <w:rsid w:val="00E27D92"/>
    <w:rsid w:val="00E30DF1"/>
    <w:rsid w:val="00E336F2"/>
    <w:rsid w:val="00E337E6"/>
    <w:rsid w:val="00E35BEB"/>
    <w:rsid w:val="00E40D89"/>
    <w:rsid w:val="00E41B4E"/>
    <w:rsid w:val="00E42A6A"/>
    <w:rsid w:val="00E42B3B"/>
    <w:rsid w:val="00E47E02"/>
    <w:rsid w:val="00E52541"/>
    <w:rsid w:val="00E5546E"/>
    <w:rsid w:val="00E56253"/>
    <w:rsid w:val="00E56271"/>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93617"/>
    <w:rsid w:val="00EA00D5"/>
    <w:rsid w:val="00EA0191"/>
    <w:rsid w:val="00EA3C7C"/>
    <w:rsid w:val="00EB1806"/>
    <w:rsid w:val="00EB1AF1"/>
    <w:rsid w:val="00EB6FCC"/>
    <w:rsid w:val="00EB72AB"/>
    <w:rsid w:val="00EB7C04"/>
    <w:rsid w:val="00EC0359"/>
    <w:rsid w:val="00EC0E55"/>
    <w:rsid w:val="00EC3306"/>
    <w:rsid w:val="00ED3E8E"/>
    <w:rsid w:val="00ED4FBC"/>
    <w:rsid w:val="00ED5A20"/>
    <w:rsid w:val="00ED5B1E"/>
    <w:rsid w:val="00EE1B6F"/>
    <w:rsid w:val="00EE2196"/>
    <w:rsid w:val="00EE5620"/>
    <w:rsid w:val="00EF3D46"/>
    <w:rsid w:val="00EF58B9"/>
    <w:rsid w:val="00EF740C"/>
    <w:rsid w:val="00F01FDA"/>
    <w:rsid w:val="00F06B71"/>
    <w:rsid w:val="00F06BFF"/>
    <w:rsid w:val="00F07110"/>
    <w:rsid w:val="00F12561"/>
    <w:rsid w:val="00F15B8C"/>
    <w:rsid w:val="00F26A6F"/>
    <w:rsid w:val="00F27430"/>
    <w:rsid w:val="00F30CA7"/>
    <w:rsid w:val="00F31607"/>
    <w:rsid w:val="00F33A55"/>
    <w:rsid w:val="00F34D70"/>
    <w:rsid w:val="00F360D9"/>
    <w:rsid w:val="00F365F1"/>
    <w:rsid w:val="00F44E6C"/>
    <w:rsid w:val="00F46BD6"/>
    <w:rsid w:val="00F47409"/>
    <w:rsid w:val="00F5284B"/>
    <w:rsid w:val="00F5392B"/>
    <w:rsid w:val="00F57983"/>
    <w:rsid w:val="00F609AF"/>
    <w:rsid w:val="00F62BCE"/>
    <w:rsid w:val="00F63297"/>
    <w:rsid w:val="00F65804"/>
    <w:rsid w:val="00F71A85"/>
    <w:rsid w:val="00F721AD"/>
    <w:rsid w:val="00F750AF"/>
    <w:rsid w:val="00F77EFA"/>
    <w:rsid w:val="00F82C76"/>
    <w:rsid w:val="00F90467"/>
    <w:rsid w:val="00FA0F51"/>
    <w:rsid w:val="00FA2E48"/>
    <w:rsid w:val="00FA3D22"/>
    <w:rsid w:val="00FA4AF5"/>
    <w:rsid w:val="00FA54BF"/>
    <w:rsid w:val="00FA7AC2"/>
    <w:rsid w:val="00FB2C38"/>
    <w:rsid w:val="00FB464F"/>
    <w:rsid w:val="00FB6ECB"/>
    <w:rsid w:val="00FB7AF0"/>
    <w:rsid w:val="00FC0253"/>
    <w:rsid w:val="00FC3266"/>
    <w:rsid w:val="00FC46CC"/>
    <w:rsid w:val="00FC63CD"/>
    <w:rsid w:val="00FD4377"/>
    <w:rsid w:val="00FD4919"/>
    <w:rsid w:val="00FD761E"/>
    <w:rsid w:val="00FE0277"/>
    <w:rsid w:val="00FE51DF"/>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97E9"/>
  <w15:docId w15:val="{1FD1D1A6-6410-475A-8745-3BB2F07B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List Paragraph"/>
    <w:basedOn w:val="a"/>
    <w:uiPriority w:val="34"/>
    <w:qFormat/>
    <w:rsid w:val="006A04E1"/>
    <w:pPr>
      <w:ind w:left="720"/>
      <w:contextualSpacing/>
    </w:pPr>
  </w:style>
  <w:style w:type="paragraph" w:styleId="a5">
    <w:name w:val="header"/>
    <w:basedOn w:val="a"/>
    <w:link w:val="a6"/>
    <w:uiPriority w:val="99"/>
    <w:unhideWhenUsed/>
    <w:rsid w:val="00857A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7ADF"/>
  </w:style>
  <w:style w:type="paragraph" w:styleId="a7">
    <w:name w:val="footer"/>
    <w:basedOn w:val="a"/>
    <w:link w:val="a8"/>
    <w:uiPriority w:val="99"/>
    <w:unhideWhenUsed/>
    <w:rsid w:val="00857A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7ADF"/>
  </w:style>
  <w:style w:type="character" w:styleId="a9">
    <w:name w:val="Hyperlink"/>
    <w:basedOn w:val="a0"/>
    <w:uiPriority w:val="99"/>
    <w:unhideWhenUsed/>
    <w:rsid w:val="00286672"/>
    <w:rPr>
      <w:color w:val="0000FF" w:themeColor="hyperlink"/>
      <w:u w:val="single"/>
    </w:rPr>
  </w:style>
  <w:style w:type="paragraph" w:styleId="aa">
    <w:name w:val="Balloon Text"/>
    <w:basedOn w:val="a"/>
    <w:link w:val="ab"/>
    <w:uiPriority w:val="99"/>
    <w:semiHidden/>
    <w:unhideWhenUsed/>
    <w:rsid w:val="008F78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788C"/>
    <w:rPr>
      <w:rFonts w:ascii="Tahoma" w:hAnsi="Tahoma" w:cs="Tahoma"/>
      <w:sz w:val="16"/>
      <w:szCs w:val="16"/>
    </w:rPr>
  </w:style>
  <w:style w:type="character" w:styleId="ac">
    <w:name w:val="annotation reference"/>
    <w:basedOn w:val="a0"/>
    <w:uiPriority w:val="99"/>
    <w:semiHidden/>
    <w:unhideWhenUsed/>
    <w:rsid w:val="00324FCD"/>
    <w:rPr>
      <w:sz w:val="16"/>
      <w:szCs w:val="16"/>
    </w:rPr>
  </w:style>
  <w:style w:type="paragraph" w:styleId="ad">
    <w:name w:val="annotation text"/>
    <w:basedOn w:val="a"/>
    <w:link w:val="ae"/>
    <w:uiPriority w:val="99"/>
    <w:semiHidden/>
    <w:unhideWhenUsed/>
    <w:rsid w:val="00324FCD"/>
    <w:pPr>
      <w:spacing w:after="160" w:line="240" w:lineRule="auto"/>
      <w:jc w:val="both"/>
    </w:pPr>
    <w:rPr>
      <w:rFonts w:ascii="Times New Roman" w:hAnsi="Times New Roman"/>
      <w:sz w:val="20"/>
      <w:szCs w:val="20"/>
    </w:rPr>
  </w:style>
  <w:style w:type="character" w:customStyle="1" w:styleId="ae">
    <w:name w:val="Текст примечания Знак"/>
    <w:basedOn w:val="a0"/>
    <w:link w:val="ad"/>
    <w:uiPriority w:val="99"/>
    <w:semiHidden/>
    <w:rsid w:val="00324FCD"/>
    <w:rPr>
      <w:rFonts w:ascii="Times New Roman" w:hAnsi="Times New Roman"/>
      <w:sz w:val="20"/>
      <w:szCs w:val="20"/>
    </w:rPr>
  </w:style>
  <w:style w:type="paragraph" w:customStyle="1" w:styleId="Default">
    <w:name w:val="Default"/>
    <w:rsid w:val="006E56F7"/>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EA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D31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konkur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ional.audit@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00A87AAC56777F866C104183854AF378B752E8AAA3B564246D69AF74782DCAE99F7E5CF7BD852527530D8FD99Q2d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18</Pages>
  <Words>6520</Words>
  <Characters>37166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VVKornilov</cp:lastModifiedBy>
  <cp:revision>65</cp:revision>
  <cp:lastPrinted>2025-01-14T11:42:00Z</cp:lastPrinted>
  <dcterms:created xsi:type="dcterms:W3CDTF">2017-08-01T13:01:00Z</dcterms:created>
  <dcterms:modified xsi:type="dcterms:W3CDTF">2025-01-15T07:24:00Z</dcterms:modified>
</cp:coreProperties>
</file>